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b/>
          <w:bCs/>
          <w:sz w:val="36"/>
          <w:szCs w:val="44"/>
        </w:rPr>
      </w:pPr>
      <w:r>
        <w:rPr>
          <w:rFonts w:hint="eastAsia"/>
          <w:b/>
          <w:bCs/>
          <w:sz w:val="36"/>
          <w:szCs w:val="44"/>
        </w:rPr>
        <w:t>华南农业大学报考点网上确认流程</w:t>
      </w:r>
    </w:p>
    <w:p>
      <w:pPr>
        <w:spacing w:line="360" w:lineRule="auto"/>
        <w:ind w:firstLine="420"/>
        <w:rPr>
          <w:rFonts w:ascii="仿宋" w:hAnsi="仿宋" w:eastAsia="仿宋"/>
          <w:sz w:val="24"/>
        </w:rPr>
      </w:pPr>
      <w:r>
        <w:rPr>
          <w:rFonts w:hint="eastAsia" w:ascii="仿宋" w:hAnsi="仿宋" w:eastAsia="仿宋"/>
          <w:sz w:val="28"/>
          <w:szCs w:val="28"/>
        </w:rPr>
        <w:t>华南农业大学报考点（4420）网上信息确认时间：</w:t>
      </w:r>
      <w:r>
        <w:rPr>
          <w:rFonts w:ascii="仿宋" w:hAnsi="仿宋" w:eastAsia="仿宋"/>
          <w:sz w:val="28"/>
          <w:szCs w:val="28"/>
        </w:rPr>
        <w:t>202</w:t>
      </w:r>
      <w:r>
        <w:rPr>
          <w:rFonts w:hint="eastAsia" w:ascii="仿宋" w:hAnsi="仿宋" w:eastAsia="仿宋"/>
          <w:sz w:val="28"/>
          <w:szCs w:val="28"/>
          <w:lang w:val="en-US" w:eastAsia="zh-CN"/>
        </w:rPr>
        <w:t>2</w:t>
      </w:r>
      <w:r>
        <w:rPr>
          <w:rFonts w:ascii="仿宋" w:hAnsi="仿宋" w:eastAsia="仿宋"/>
          <w:sz w:val="28"/>
          <w:szCs w:val="28"/>
        </w:rPr>
        <w:t>年10月31日至</w:t>
      </w:r>
      <w:r>
        <w:rPr>
          <w:rFonts w:hint="eastAsia" w:ascii="仿宋" w:hAnsi="仿宋" w:eastAsia="仿宋"/>
          <w:sz w:val="28"/>
          <w:szCs w:val="28"/>
        </w:rPr>
        <w:t>1</w:t>
      </w:r>
      <w:r>
        <w:rPr>
          <w:rFonts w:ascii="仿宋" w:hAnsi="仿宋" w:eastAsia="仿宋"/>
          <w:sz w:val="28"/>
          <w:szCs w:val="28"/>
        </w:rPr>
        <w:t>1</w:t>
      </w:r>
      <w:r>
        <w:rPr>
          <w:rFonts w:hint="eastAsia" w:ascii="仿宋" w:hAnsi="仿宋" w:eastAsia="仿宋"/>
          <w:sz w:val="28"/>
          <w:szCs w:val="28"/>
        </w:rPr>
        <w:t>月</w:t>
      </w:r>
      <w:r>
        <w:rPr>
          <w:rFonts w:ascii="仿宋" w:hAnsi="仿宋" w:eastAsia="仿宋"/>
          <w:sz w:val="28"/>
          <w:szCs w:val="28"/>
        </w:rPr>
        <w:t>4日</w:t>
      </w:r>
      <w:r>
        <w:rPr>
          <w:rFonts w:hint="eastAsia" w:ascii="仿宋" w:hAnsi="仿宋" w:eastAsia="仿宋"/>
          <w:sz w:val="28"/>
          <w:szCs w:val="28"/>
        </w:rPr>
        <w:t>（9：00-17：00）</w:t>
      </w:r>
      <w:r>
        <w:rPr>
          <w:rFonts w:ascii="仿宋" w:hAnsi="仿宋" w:eastAsia="仿宋"/>
          <w:sz w:val="28"/>
          <w:szCs w:val="28"/>
        </w:rPr>
        <w:t>（首次材料上传开始至截止时间，逾期不能上传，请考生务必及时上传所需材料），审核未通过考生需要补充材料上传的截止时间为202</w:t>
      </w:r>
      <w:r>
        <w:rPr>
          <w:rFonts w:hint="eastAsia" w:ascii="仿宋" w:hAnsi="仿宋" w:eastAsia="仿宋"/>
          <w:sz w:val="28"/>
          <w:szCs w:val="28"/>
          <w:lang w:val="en-US" w:eastAsia="zh-CN"/>
        </w:rPr>
        <w:t>2</w:t>
      </w:r>
      <w:r>
        <w:rPr>
          <w:rFonts w:ascii="仿宋" w:hAnsi="仿宋" w:eastAsia="仿宋"/>
          <w:sz w:val="28"/>
          <w:szCs w:val="28"/>
        </w:rPr>
        <w:t>年11月5日1</w:t>
      </w:r>
      <w:r>
        <w:rPr>
          <w:rFonts w:hint="eastAsia" w:ascii="仿宋" w:hAnsi="仿宋" w:eastAsia="仿宋"/>
          <w:sz w:val="28"/>
          <w:szCs w:val="28"/>
          <w:lang w:val="en-US" w:eastAsia="zh-CN"/>
        </w:rPr>
        <w:t>1</w:t>
      </w:r>
      <w:r>
        <w:rPr>
          <w:rFonts w:ascii="仿宋" w:hAnsi="仿宋" w:eastAsia="仿宋"/>
          <w:sz w:val="28"/>
          <w:szCs w:val="28"/>
        </w:rPr>
        <w:t>:00。</w:t>
      </w:r>
    </w:p>
    <w:p>
      <w:pPr>
        <w:widowControl/>
        <w:jc w:val="left"/>
        <w:rPr>
          <w:b/>
          <w:bCs/>
          <w:sz w:val="24"/>
          <w:szCs w:val="32"/>
        </w:rPr>
      </w:pPr>
    </w:p>
    <w:p>
      <w:pPr>
        <w:widowControl/>
        <w:jc w:val="left"/>
        <w:rPr>
          <w:b/>
          <w:bCs/>
          <w:sz w:val="24"/>
          <w:szCs w:val="32"/>
        </w:rPr>
      </w:pPr>
    </w:p>
    <w:p>
      <w:pPr>
        <w:widowControl/>
        <w:spacing w:line="360" w:lineRule="auto"/>
        <w:jc w:val="left"/>
        <w:rPr>
          <w:rFonts w:ascii="宋体" w:hAnsi="宋体" w:eastAsia="宋体" w:cs="宋体"/>
          <w:b/>
          <w:bCs/>
          <w:sz w:val="24"/>
        </w:rPr>
      </w:pPr>
      <w:r>
        <w:rPr>
          <w:rFonts w:hint="eastAsia" w:ascii="宋体" w:hAnsi="宋体" w:eastAsia="宋体" w:cs="宋体"/>
          <w:b/>
          <w:bCs/>
          <w:sz w:val="24"/>
        </w:rPr>
        <w:t>1.考生凭在“中国研究生招生信息网”网上报名系统的用户名及密码登录网上确认系统，</w:t>
      </w:r>
      <w:r>
        <w:rPr>
          <w:rFonts w:hint="eastAsia" w:ascii="宋体" w:hAnsi="宋体" w:eastAsia="宋体" w:cs="宋体"/>
          <w:b/>
          <w:bCs/>
          <w:sz w:val="24"/>
          <w:u w:val="single"/>
        </w:rPr>
        <w:t>访问时间：</w:t>
      </w:r>
      <w:r>
        <w:rPr>
          <w:rFonts w:ascii="宋体" w:hAnsi="宋体" w:eastAsia="宋体" w:cs="宋体"/>
          <w:b/>
          <w:bCs/>
          <w:sz w:val="24"/>
          <w:u w:val="single"/>
        </w:rPr>
        <w:t>202</w:t>
      </w:r>
      <w:r>
        <w:rPr>
          <w:rFonts w:hint="eastAsia" w:ascii="宋体" w:hAnsi="宋体" w:eastAsia="宋体" w:cs="宋体"/>
          <w:b/>
          <w:bCs/>
          <w:sz w:val="24"/>
          <w:u w:val="single"/>
          <w:lang w:val="en-US" w:eastAsia="zh-CN"/>
        </w:rPr>
        <w:t>2</w:t>
      </w:r>
      <w:r>
        <w:rPr>
          <w:rFonts w:ascii="宋体" w:hAnsi="宋体" w:eastAsia="宋体" w:cs="宋体"/>
          <w:b/>
          <w:bCs/>
          <w:sz w:val="24"/>
          <w:u w:val="single"/>
        </w:rPr>
        <w:t>年10月31日至</w:t>
      </w:r>
      <w:r>
        <w:rPr>
          <w:rFonts w:hint="eastAsia" w:ascii="宋体" w:hAnsi="宋体" w:eastAsia="宋体" w:cs="宋体"/>
          <w:b/>
          <w:bCs/>
          <w:sz w:val="24"/>
          <w:u w:val="single"/>
        </w:rPr>
        <w:t>1</w:t>
      </w:r>
      <w:r>
        <w:rPr>
          <w:rFonts w:ascii="宋体" w:hAnsi="宋体" w:eastAsia="宋体" w:cs="宋体"/>
          <w:b/>
          <w:bCs/>
          <w:sz w:val="24"/>
          <w:u w:val="single"/>
        </w:rPr>
        <w:t>1</w:t>
      </w:r>
      <w:r>
        <w:rPr>
          <w:rFonts w:hint="eastAsia" w:ascii="宋体" w:hAnsi="宋体" w:eastAsia="宋体" w:cs="宋体"/>
          <w:b/>
          <w:bCs/>
          <w:sz w:val="24"/>
          <w:u w:val="single"/>
        </w:rPr>
        <w:t>月</w:t>
      </w:r>
      <w:r>
        <w:rPr>
          <w:rFonts w:ascii="宋体" w:hAnsi="宋体" w:eastAsia="宋体" w:cs="宋体"/>
          <w:b/>
          <w:bCs/>
          <w:sz w:val="24"/>
          <w:u w:val="single"/>
        </w:rPr>
        <w:t>4日</w:t>
      </w:r>
      <w:r>
        <w:rPr>
          <w:rFonts w:hint="eastAsia" w:ascii="宋体" w:hAnsi="宋体" w:eastAsia="宋体" w:cs="宋体"/>
          <w:b/>
          <w:bCs/>
          <w:sz w:val="24"/>
          <w:u w:val="single"/>
        </w:rPr>
        <w:t>（9：00-17：00）</w:t>
      </w:r>
      <w:r>
        <w:rPr>
          <w:rFonts w:hint="eastAsia" w:ascii="宋体" w:hAnsi="宋体" w:eastAsia="宋体" w:cs="宋体"/>
          <w:b/>
          <w:bCs/>
          <w:sz w:val="24"/>
        </w:rPr>
        <w:t>。（网址：https://yz.chsi.com.cn/wsqr/stu或手机浏览器扫描下方二维码登录，建议使用手机浏览器扫码登录并完成确认。）；</w:t>
      </w:r>
    </w:p>
    <w:p/>
    <w:p>
      <w:pPr>
        <w:jc w:val="center"/>
      </w:pPr>
      <w:r>
        <w:drawing>
          <wp:inline distT="0" distB="0" distL="0" distR="0">
            <wp:extent cx="2819400" cy="28194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p>
    <w:p/>
    <w:p/>
    <w:p/>
    <w:p/>
    <w:p/>
    <w:p/>
    <w:p/>
    <w:p/>
    <w:p>
      <w:pPr>
        <w:rPr>
          <w:rFonts w:hint="eastAsia"/>
        </w:rPr>
      </w:pPr>
    </w:p>
    <w:p>
      <w:pPr>
        <w:widowControl/>
        <w:numPr>
          <w:ilvl w:val="0"/>
          <w:numId w:val="1"/>
        </w:numPr>
        <w:spacing w:line="360" w:lineRule="auto"/>
        <w:jc w:val="left"/>
        <w:rPr>
          <w:rFonts w:ascii="仿宋" w:hAnsi="仿宋" w:eastAsia="仿宋"/>
          <w:b/>
          <w:bCs/>
          <w:sz w:val="24"/>
        </w:rPr>
      </w:pPr>
      <w:r>
        <w:rPr>
          <w:rFonts w:hint="eastAsia" w:ascii="仿宋" w:hAnsi="仿宋" w:eastAsia="仿宋"/>
          <w:b/>
          <w:bCs/>
          <w:sz w:val="24"/>
        </w:rPr>
        <w:t>核对报名号、姓名、报考点，阅读要求上传图片材料要求，确认开始时间、结束时间后点击“开始网上确认”；</w:t>
      </w:r>
    </w:p>
    <w:p>
      <w:pPr>
        <w:widowControl/>
        <w:spacing w:line="360" w:lineRule="auto"/>
        <w:jc w:val="center"/>
      </w:pPr>
      <w:r>
        <w:drawing>
          <wp:inline distT="0" distB="0" distL="114300" distR="114300">
            <wp:extent cx="4133850" cy="6254750"/>
            <wp:effectExtent l="0" t="0" r="0" b="12700"/>
            <wp:docPr id="4" name="图片 4" descr="166668742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6687424656"/>
                    <pic:cNvPicPr>
                      <a:picLocks noChangeAspect="1"/>
                    </pic:cNvPicPr>
                  </pic:nvPicPr>
                  <pic:blipFill>
                    <a:blip r:embed="rId5"/>
                    <a:stretch>
                      <a:fillRect/>
                    </a:stretch>
                  </pic:blipFill>
                  <pic:spPr>
                    <a:xfrm>
                      <a:off x="0" y="0"/>
                      <a:ext cx="4133850" cy="6254750"/>
                    </a:xfrm>
                    <a:prstGeom prst="rect">
                      <a:avLst/>
                    </a:prstGeom>
                  </pic:spPr>
                </pic:pic>
              </a:graphicData>
            </a:graphic>
          </wp:inline>
        </w:drawing>
      </w:r>
    </w:p>
    <w:p/>
    <w:p>
      <w:pPr>
        <w:widowControl/>
        <w:spacing w:line="360" w:lineRule="auto"/>
        <w:jc w:val="left"/>
        <w:rPr>
          <w:rFonts w:ascii="仿宋" w:hAnsi="仿宋" w:eastAsia="仿宋"/>
          <w:b/>
          <w:bCs/>
          <w:sz w:val="24"/>
        </w:rPr>
      </w:pPr>
      <w:r>
        <w:rPr>
          <w:rFonts w:hint="eastAsia" w:ascii="仿宋" w:hAnsi="仿宋" w:eastAsia="仿宋"/>
          <w:b/>
          <w:bCs/>
          <w:sz w:val="24"/>
        </w:rPr>
        <w:t>3.阅读网报公告</w:t>
      </w:r>
    </w:p>
    <w:p>
      <w:pPr>
        <w:jc w:val="center"/>
      </w:pPr>
    </w:p>
    <w:p>
      <w:pPr>
        <w:spacing w:line="360" w:lineRule="auto"/>
        <w:ind w:left="964" w:hanging="964" w:hangingChars="400"/>
        <w:rPr>
          <w:rFonts w:ascii="仿宋" w:hAnsi="仿宋" w:eastAsia="仿宋"/>
          <w:b/>
          <w:bCs/>
          <w:sz w:val="24"/>
        </w:rPr>
      </w:pPr>
      <w:r>
        <w:rPr>
          <w:rFonts w:hint="eastAsia" w:ascii="仿宋" w:hAnsi="仿宋" w:eastAsia="仿宋"/>
          <w:b/>
          <w:bCs/>
          <w:sz w:val="24"/>
        </w:rPr>
        <w:t>注意：请仔细阅读报考点公告，因未按报考点公告要求，错选报考点的考生</w:t>
      </w:r>
    </w:p>
    <w:p>
      <w:pPr>
        <w:spacing w:line="360" w:lineRule="auto"/>
        <w:ind w:left="961" w:leftChars="343" w:hanging="241" w:hangingChars="100"/>
      </w:pPr>
      <w:r>
        <w:rPr>
          <w:rFonts w:hint="eastAsia" w:ascii="仿宋" w:hAnsi="仿宋" w:eastAsia="仿宋"/>
          <w:b/>
          <w:bCs/>
          <w:sz w:val="24"/>
        </w:rPr>
        <w:t>造成报名无效，不再补报。确认后点击“我已经阅读完毕”。</w:t>
      </w:r>
    </w:p>
    <w:p>
      <w:p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4699000" cy="3275965"/>
            <wp:effectExtent l="0" t="0" r="6350" b="635"/>
            <wp:docPr id="5" name="图片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
                    <pic:cNvPicPr>
                      <a:picLocks noChangeAspect="1"/>
                    </pic:cNvPicPr>
                  </pic:nvPicPr>
                  <pic:blipFill>
                    <a:blip r:embed="rId6"/>
                    <a:stretch>
                      <a:fillRect/>
                    </a:stretch>
                  </pic:blipFill>
                  <pic:spPr>
                    <a:xfrm>
                      <a:off x="0" y="0"/>
                      <a:ext cx="4699000" cy="3275965"/>
                    </a:xfrm>
                    <a:prstGeom prst="rect">
                      <a:avLst/>
                    </a:prstGeom>
                  </pic:spPr>
                </pic:pic>
              </a:graphicData>
            </a:graphic>
          </wp:inline>
        </w:drawing>
      </w:r>
    </w:p>
    <w:p/>
    <w:p>
      <w:pPr>
        <w:rPr>
          <w:rFonts w:ascii="仿宋" w:hAnsi="仿宋" w:eastAsia="仿宋"/>
          <w:b/>
          <w:bCs/>
          <w:sz w:val="24"/>
        </w:rPr>
      </w:pPr>
      <w:r>
        <w:rPr>
          <w:rFonts w:hint="eastAsia" w:ascii="仿宋" w:hAnsi="仿宋" w:eastAsia="仿宋"/>
          <w:b/>
          <w:bCs/>
          <w:sz w:val="24"/>
        </w:rPr>
        <w:t>4.签署考生诚信考试承诺书</w:t>
      </w:r>
    </w:p>
    <w:p>
      <w:pPr>
        <w:rPr>
          <w:rFonts w:ascii="仿宋" w:hAnsi="仿宋" w:eastAsia="仿宋"/>
          <w:b/>
          <w:bCs/>
          <w:sz w:val="24"/>
        </w:rPr>
      </w:pPr>
    </w:p>
    <w:p>
      <w:pPr>
        <w:jc w:val="center"/>
        <w:rPr>
          <w:rFonts w:hint="eastAsia" w:eastAsiaTheme="minorEastAsia"/>
          <w:lang w:eastAsia="zh-CN"/>
        </w:rPr>
      </w:pPr>
      <w:r>
        <w:rPr>
          <w:rFonts w:hint="eastAsia" w:eastAsiaTheme="minorEastAsia"/>
          <w:lang w:eastAsia="zh-CN"/>
        </w:rPr>
        <w:drawing>
          <wp:inline distT="0" distB="0" distL="114300" distR="114300">
            <wp:extent cx="3275330" cy="4074160"/>
            <wp:effectExtent l="0" t="0" r="1270" b="254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7"/>
                    <a:stretch>
                      <a:fillRect/>
                    </a:stretch>
                  </pic:blipFill>
                  <pic:spPr>
                    <a:xfrm>
                      <a:off x="0" y="0"/>
                      <a:ext cx="3275330" cy="4074160"/>
                    </a:xfrm>
                    <a:prstGeom prst="rect">
                      <a:avLst/>
                    </a:prstGeom>
                  </pic:spPr>
                </pic:pic>
              </a:graphicData>
            </a:graphic>
          </wp:inline>
        </w:drawing>
      </w:r>
    </w:p>
    <w:p>
      <w:pPr>
        <w:jc w:val="center"/>
      </w:pPr>
    </w:p>
    <w:p>
      <w:pPr>
        <w:jc w:val="center"/>
      </w:pPr>
    </w:p>
    <w:p>
      <w:pPr>
        <w:rPr>
          <w:rFonts w:ascii="仿宋" w:hAnsi="仿宋" w:eastAsia="仿宋"/>
          <w:b/>
          <w:bCs/>
          <w:sz w:val="24"/>
        </w:rPr>
      </w:pPr>
      <w:r>
        <w:rPr>
          <w:rFonts w:hint="eastAsia" w:ascii="仿宋" w:hAnsi="仿宋" w:eastAsia="仿宋"/>
          <w:b/>
          <w:bCs/>
          <w:sz w:val="24"/>
        </w:rPr>
        <w:t>注意：阅读“考生诚信考试承诺书”后，点击“同意”。</w:t>
      </w:r>
    </w:p>
    <w:p>
      <w:pPr>
        <w:jc w:val="center"/>
      </w:pPr>
    </w:p>
    <w:p>
      <w:pPr>
        <w:numPr>
          <w:ilvl w:val="0"/>
          <w:numId w:val="2"/>
        </w:numPr>
        <w:spacing w:line="360" w:lineRule="auto"/>
        <w:rPr>
          <w:rFonts w:ascii="仿宋" w:hAnsi="仿宋" w:eastAsia="仿宋"/>
          <w:b/>
          <w:bCs/>
          <w:sz w:val="24"/>
        </w:rPr>
      </w:pPr>
      <w:r>
        <w:rPr>
          <w:rFonts w:hint="eastAsia" w:ascii="仿宋" w:hAnsi="仿宋" w:eastAsia="仿宋"/>
          <w:b/>
          <w:bCs/>
          <w:sz w:val="24"/>
        </w:rPr>
        <w:t>网报信息确认</w:t>
      </w:r>
    </w:p>
    <w:p>
      <w:pPr>
        <w:numPr>
          <w:ilvl w:val="0"/>
          <w:numId w:val="0"/>
        </w:numPr>
        <w:spacing w:line="360" w:lineRule="auto"/>
        <w:jc w:val="center"/>
        <w:rPr>
          <w:rFonts w:hint="eastAsia" w:ascii="仿宋" w:hAnsi="仿宋" w:eastAsia="仿宋"/>
          <w:b/>
          <w:bCs/>
          <w:sz w:val="24"/>
          <w:lang w:eastAsia="zh-CN"/>
        </w:rPr>
      </w:pPr>
      <w:r>
        <w:rPr>
          <w:rFonts w:hint="eastAsia" w:ascii="仿宋" w:hAnsi="仿宋" w:eastAsia="仿宋"/>
          <w:b/>
          <w:bCs/>
          <w:sz w:val="24"/>
          <w:lang w:eastAsia="zh-CN"/>
        </w:rPr>
        <w:drawing>
          <wp:inline distT="0" distB="0" distL="114300" distR="114300">
            <wp:extent cx="2884170" cy="3630930"/>
            <wp:effectExtent l="0" t="0" r="11430" b="7620"/>
            <wp:docPr id="9" name="图片 9" descr="1666687499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6687499446"/>
                    <pic:cNvPicPr>
                      <a:picLocks noChangeAspect="1"/>
                    </pic:cNvPicPr>
                  </pic:nvPicPr>
                  <pic:blipFill>
                    <a:blip r:embed="rId8"/>
                    <a:stretch>
                      <a:fillRect/>
                    </a:stretch>
                  </pic:blipFill>
                  <pic:spPr>
                    <a:xfrm>
                      <a:off x="0" y="0"/>
                      <a:ext cx="2884170" cy="3630930"/>
                    </a:xfrm>
                    <a:prstGeom prst="rect">
                      <a:avLst/>
                    </a:prstGeom>
                  </pic:spPr>
                </pic:pic>
              </a:graphicData>
            </a:graphic>
          </wp:inline>
        </w:drawing>
      </w:r>
    </w:p>
    <w:p>
      <w:pPr>
        <w:spacing w:line="360" w:lineRule="auto"/>
        <w:ind w:firstLine="1687" w:firstLineChars="700"/>
      </w:pPr>
      <w:r>
        <w:rPr>
          <w:rFonts w:hint="eastAsia" w:ascii="仿宋" w:hAnsi="仿宋" w:eastAsia="仿宋"/>
          <w:b/>
          <w:bCs/>
          <w:sz w:val="24"/>
          <w:lang w:eastAsia="zh-CN"/>
        </w:rPr>
        <w:drawing>
          <wp:inline distT="0" distB="0" distL="114300" distR="114300">
            <wp:extent cx="2969895" cy="3871595"/>
            <wp:effectExtent l="0" t="0" r="1905" b="14605"/>
            <wp:docPr id="10" name="图片 10"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2）"/>
                    <pic:cNvPicPr>
                      <a:picLocks noChangeAspect="1"/>
                    </pic:cNvPicPr>
                  </pic:nvPicPr>
                  <pic:blipFill>
                    <a:blip r:embed="rId9"/>
                    <a:stretch>
                      <a:fillRect/>
                    </a:stretch>
                  </pic:blipFill>
                  <pic:spPr>
                    <a:xfrm>
                      <a:off x="0" y="0"/>
                      <a:ext cx="2969895" cy="3871595"/>
                    </a:xfrm>
                    <a:prstGeom prst="rect">
                      <a:avLst/>
                    </a:prstGeom>
                  </pic:spPr>
                </pic:pic>
              </a:graphicData>
            </a:graphic>
          </wp:inline>
        </w:drawing>
      </w:r>
    </w:p>
    <w:p>
      <w:pPr>
        <w:widowControl/>
        <w:spacing w:line="360" w:lineRule="auto"/>
        <w:ind w:left="723" w:hanging="723" w:hangingChars="300"/>
        <w:jc w:val="left"/>
        <w:rPr>
          <w:rFonts w:ascii="仿宋" w:hAnsi="仿宋" w:eastAsia="仿宋"/>
          <w:b/>
          <w:bCs/>
          <w:sz w:val="24"/>
        </w:rPr>
      </w:pPr>
      <w:r>
        <w:rPr>
          <w:rFonts w:hint="eastAsia" w:ascii="仿宋" w:hAnsi="仿宋" w:eastAsia="仿宋"/>
          <w:b/>
          <w:bCs/>
          <w:sz w:val="24"/>
        </w:rPr>
        <w:t>注意：请仔细核对网报信息，确认无误后，勾选“</w:t>
      </w:r>
      <w:r>
        <w:rPr>
          <w:rFonts w:hint="eastAsia" w:ascii="仿宋" w:hAnsi="仿宋" w:eastAsia="仿宋"/>
          <w:b/>
          <w:bCs/>
          <w:sz w:val="24"/>
          <w:lang w:eastAsia="zh-CN"/>
        </w:rPr>
        <w:t>确认，下一步</w:t>
      </w:r>
      <w:r>
        <w:rPr>
          <w:rFonts w:hint="eastAsia" w:ascii="仿宋" w:hAnsi="仿宋" w:eastAsia="仿宋"/>
          <w:b/>
          <w:bCs/>
          <w:sz w:val="24"/>
        </w:rPr>
        <w:t>”。</w:t>
      </w:r>
    </w:p>
    <w:p/>
    <w:p>
      <w:pPr>
        <w:widowControl/>
        <w:numPr>
          <w:ilvl w:val="0"/>
          <w:numId w:val="3"/>
        </w:numPr>
        <w:spacing w:line="360" w:lineRule="auto"/>
        <w:jc w:val="left"/>
        <w:rPr>
          <w:rFonts w:ascii="仿宋" w:hAnsi="仿宋" w:eastAsia="仿宋"/>
          <w:b/>
          <w:bCs/>
          <w:sz w:val="24"/>
        </w:rPr>
      </w:pPr>
      <w:r>
        <w:rPr>
          <w:rFonts w:hint="eastAsia" w:ascii="仿宋" w:hAnsi="仿宋" w:eastAsia="仿宋"/>
          <w:b/>
          <w:bCs/>
          <w:sz w:val="24"/>
        </w:rPr>
        <w:t>准考证照片</w:t>
      </w:r>
    </w:p>
    <w:p>
      <w:pPr>
        <w:jc w:val="center"/>
        <w:rPr>
          <w:rFonts w:hint="eastAsia" w:eastAsiaTheme="minorEastAsia"/>
          <w:lang w:eastAsia="zh-CN"/>
        </w:rPr>
      </w:pPr>
      <w:r>
        <w:rPr>
          <w:rFonts w:hint="eastAsia" w:eastAsiaTheme="minorEastAsia"/>
          <w:lang w:eastAsia="zh-CN"/>
        </w:rPr>
        <w:drawing>
          <wp:inline distT="0" distB="0" distL="114300" distR="114300">
            <wp:extent cx="3335020" cy="2927350"/>
            <wp:effectExtent l="0" t="0" r="17780" b="6350"/>
            <wp:docPr id="11" name="图片 11" descr="1666687586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6687586152"/>
                    <pic:cNvPicPr>
                      <a:picLocks noChangeAspect="1"/>
                    </pic:cNvPicPr>
                  </pic:nvPicPr>
                  <pic:blipFill>
                    <a:blip r:embed="rId10"/>
                    <a:stretch>
                      <a:fillRect/>
                    </a:stretch>
                  </pic:blipFill>
                  <pic:spPr>
                    <a:xfrm>
                      <a:off x="0" y="0"/>
                      <a:ext cx="3335020" cy="2927350"/>
                    </a:xfrm>
                    <a:prstGeom prst="rect">
                      <a:avLst/>
                    </a:prstGeom>
                  </pic:spPr>
                </pic:pic>
              </a:graphicData>
            </a:graphic>
          </wp:inline>
        </w:drawing>
      </w:r>
      <w:r>
        <w:rPr>
          <w:rFonts w:hint="eastAsia" w:eastAsiaTheme="minorEastAsia"/>
          <w:lang w:eastAsia="zh-CN"/>
        </w:rPr>
        <w:drawing>
          <wp:inline distT="0" distB="0" distL="114300" distR="114300">
            <wp:extent cx="3211830" cy="4375785"/>
            <wp:effectExtent l="0" t="0" r="7620" b="5715"/>
            <wp:docPr id="12" name="图片 12" descr="166668760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6687606517"/>
                    <pic:cNvPicPr>
                      <a:picLocks noChangeAspect="1"/>
                    </pic:cNvPicPr>
                  </pic:nvPicPr>
                  <pic:blipFill>
                    <a:blip r:embed="rId11"/>
                    <a:stretch>
                      <a:fillRect/>
                    </a:stretch>
                  </pic:blipFill>
                  <pic:spPr>
                    <a:xfrm>
                      <a:off x="0" y="0"/>
                      <a:ext cx="3211830" cy="4375785"/>
                    </a:xfrm>
                    <a:prstGeom prst="rect">
                      <a:avLst/>
                    </a:prstGeom>
                  </pic:spPr>
                </pic:pic>
              </a:graphicData>
            </a:graphic>
          </wp:inline>
        </w:drawing>
      </w:r>
    </w:p>
    <w:p>
      <w:pPr>
        <w:spacing w:line="360" w:lineRule="auto"/>
        <w:ind w:left="723" w:hanging="723" w:hangingChars="300"/>
        <w:jc w:val="left"/>
      </w:pPr>
      <w:r>
        <w:rPr>
          <w:rFonts w:hint="eastAsia" w:ascii="仿宋" w:hAnsi="仿宋" w:eastAsia="仿宋"/>
          <w:b/>
          <w:bCs/>
          <w:sz w:val="24"/>
        </w:rPr>
        <w:t>注意：参照图示，严格按照准考证照片上传要求，进行拍摄并上传，</w:t>
      </w:r>
      <w:r>
        <w:rPr>
          <w:rFonts w:hint="eastAsia" w:ascii="仿宋" w:hAnsi="仿宋" w:eastAsia="仿宋"/>
          <w:b/>
          <w:bCs/>
          <w:sz w:val="24"/>
          <w:highlight w:val="yellow"/>
          <w:lang w:eastAsia="zh-CN"/>
        </w:rPr>
        <w:t>注意不能自拍。</w:t>
      </w:r>
      <w:r>
        <w:rPr>
          <w:rFonts w:hint="eastAsia" w:ascii="仿宋" w:hAnsi="仿宋" w:eastAsia="仿宋"/>
          <w:b/>
          <w:bCs/>
          <w:sz w:val="24"/>
        </w:rPr>
        <w:t>点击“下一步”。如考生被录取，该照片将用于人事档案材料以及在学期间相关证件等用途。</w:t>
      </w:r>
    </w:p>
    <w:p>
      <w:pPr>
        <w:numPr>
          <w:ilvl w:val="0"/>
          <w:numId w:val="3"/>
        </w:numPr>
        <w:spacing w:line="360" w:lineRule="auto"/>
        <w:jc w:val="left"/>
        <w:rPr>
          <w:rFonts w:ascii="仿宋" w:hAnsi="仿宋" w:eastAsia="仿宋"/>
          <w:b/>
          <w:bCs/>
          <w:sz w:val="24"/>
        </w:rPr>
      </w:pPr>
      <w:r>
        <w:rPr>
          <w:rFonts w:hint="eastAsia" w:ascii="仿宋" w:hAnsi="仿宋" w:eastAsia="仿宋"/>
          <w:b/>
          <w:bCs/>
          <w:sz w:val="24"/>
        </w:rPr>
        <w:t>身份证</w:t>
      </w:r>
    </w:p>
    <w:p>
      <w:pPr>
        <w:jc w:val="center"/>
        <w:rPr>
          <w:rFonts w:hint="eastAsia" w:eastAsiaTheme="minorEastAsia"/>
          <w:lang w:eastAsia="zh-CN"/>
        </w:rPr>
      </w:pPr>
      <w:r>
        <w:rPr>
          <w:rFonts w:hint="eastAsia" w:eastAsiaTheme="minorEastAsia"/>
          <w:lang w:eastAsia="zh-CN"/>
        </w:rPr>
        <w:drawing>
          <wp:inline distT="0" distB="0" distL="114300" distR="114300">
            <wp:extent cx="5248275" cy="6096000"/>
            <wp:effectExtent l="0" t="0" r="9525" b="0"/>
            <wp:docPr id="16" name="图片 16" descr="166668763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6687638800"/>
                    <pic:cNvPicPr>
                      <a:picLocks noChangeAspect="1"/>
                    </pic:cNvPicPr>
                  </pic:nvPicPr>
                  <pic:blipFill>
                    <a:blip r:embed="rId12"/>
                    <a:stretch>
                      <a:fillRect/>
                    </a:stretch>
                  </pic:blipFill>
                  <pic:spPr>
                    <a:xfrm>
                      <a:off x="0" y="0"/>
                      <a:ext cx="5248275" cy="6096000"/>
                    </a:xfrm>
                    <a:prstGeom prst="rect">
                      <a:avLst/>
                    </a:prstGeom>
                  </pic:spPr>
                </pic:pic>
              </a:graphicData>
            </a:graphic>
          </wp:inline>
        </w:drawing>
      </w:r>
    </w:p>
    <w:p>
      <w:pPr>
        <w:spacing w:line="360" w:lineRule="auto"/>
        <w:ind w:left="723" w:hanging="723" w:hangingChars="300"/>
        <w:jc w:val="left"/>
        <w:rPr>
          <w:rFonts w:ascii="仿宋" w:hAnsi="仿宋" w:eastAsia="仿宋"/>
          <w:b/>
          <w:bCs/>
          <w:sz w:val="24"/>
        </w:rPr>
      </w:pPr>
      <w:r>
        <w:rPr>
          <w:rFonts w:hint="eastAsia" w:ascii="仿宋" w:hAnsi="仿宋" w:eastAsia="仿宋"/>
          <w:b/>
          <w:bCs/>
          <w:sz w:val="24"/>
        </w:rPr>
        <w:t>注意：严格按照图示要求，上传身份证人像面照片、国徽面照片，上传完后，点击“下一步”。</w:t>
      </w:r>
    </w:p>
    <w:p>
      <w:pPr>
        <w:spacing w:line="360" w:lineRule="auto"/>
        <w:jc w:val="left"/>
        <w:rPr>
          <w:rFonts w:ascii="仿宋" w:hAnsi="仿宋" w:eastAsia="仿宋"/>
          <w:b/>
          <w:bCs/>
          <w:sz w:val="24"/>
        </w:rPr>
      </w:pPr>
    </w:p>
    <w:p>
      <w:pPr>
        <w:jc w:val="center"/>
      </w:pPr>
    </w:p>
    <w:p>
      <w:pPr>
        <w:jc w:val="center"/>
      </w:pPr>
    </w:p>
    <w:p>
      <w:pPr>
        <w:jc w:val="center"/>
      </w:pPr>
    </w:p>
    <w:p>
      <w:pPr>
        <w:jc w:val="center"/>
      </w:pPr>
    </w:p>
    <w:p>
      <w:pPr>
        <w:jc w:val="center"/>
      </w:pPr>
    </w:p>
    <w:p>
      <w:pPr>
        <w:jc w:val="center"/>
      </w:pPr>
    </w:p>
    <w:p/>
    <w:p/>
    <w:p>
      <w:pPr>
        <w:numPr>
          <w:ilvl w:val="0"/>
          <w:numId w:val="3"/>
        </w:numPr>
        <w:spacing w:line="360" w:lineRule="auto"/>
        <w:jc w:val="left"/>
        <w:rPr>
          <w:rFonts w:ascii="仿宋" w:hAnsi="仿宋" w:eastAsia="仿宋"/>
          <w:b/>
          <w:bCs/>
          <w:sz w:val="24"/>
        </w:rPr>
      </w:pPr>
      <w:r>
        <w:rPr>
          <w:rFonts w:hint="eastAsia" w:ascii="仿宋" w:hAnsi="仿宋" w:eastAsia="仿宋"/>
          <w:b/>
          <w:bCs/>
          <w:sz w:val="24"/>
        </w:rPr>
        <w:t>手持身份证照片</w:t>
      </w:r>
    </w:p>
    <w:p>
      <w:pPr>
        <w:spacing w:line="360" w:lineRule="auto"/>
        <w:ind w:firstLine="1446" w:firstLineChars="600"/>
        <w:jc w:val="center"/>
        <w:rPr>
          <w:rFonts w:hint="eastAsia" w:ascii="仿宋" w:hAnsi="仿宋" w:eastAsia="仿宋"/>
          <w:b/>
          <w:bCs/>
          <w:sz w:val="24"/>
          <w:lang w:eastAsia="zh-CN"/>
        </w:rPr>
      </w:pPr>
      <w:r>
        <w:rPr>
          <w:rFonts w:hint="eastAsia" w:ascii="仿宋" w:hAnsi="仿宋" w:eastAsia="仿宋"/>
          <w:b/>
          <w:bCs/>
          <w:sz w:val="24"/>
          <w:lang w:eastAsia="zh-CN"/>
        </w:rPr>
        <w:drawing>
          <wp:inline distT="0" distB="0" distL="114300" distR="114300">
            <wp:extent cx="3154680" cy="4029075"/>
            <wp:effectExtent l="0" t="0" r="7620" b="9525"/>
            <wp:docPr id="17" name="图片 17" descr="166668766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6687665142"/>
                    <pic:cNvPicPr>
                      <a:picLocks noChangeAspect="1"/>
                    </pic:cNvPicPr>
                  </pic:nvPicPr>
                  <pic:blipFill>
                    <a:blip r:embed="rId13"/>
                    <a:stretch>
                      <a:fillRect/>
                    </a:stretch>
                  </pic:blipFill>
                  <pic:spPr>
                    <a:xfrm>
                      <a:off x="0" y="0"/>
                      <a:ext cx="3154680" cy="4029075"/>
                    </a:xfrm>
                    <a:prstGeom prst="rect">
                      <a:avLst/>
                    </a:prstGeom>
                  </pic:spPr>
                </pic:pic>
              </a:graphicData>
            </a:graphic>
          </wp:inline>
        </w:drawing>
      </w:r>
      <w:r>
        <w:rPr>
          <w:rFonts w:hint="eastAsia" w:ascii="仿宋" w:hAnsi="仿宋" w:eastAsia="仿宋"/>
          <w:b/>
          <w:bCs/>
          <w:sz w:val="24"/>
          <w:lang w:eastAsia="zh-CN"/>
        </w:rPr>
        <w:drawing>
          <wp:inline distT="0" distB="0" distL="114300" distR="114300">
            <wp:extent cx="3309620" cy="3506470"/>
            <wp:effectExtent l="0" t="0" r="5080" b="17780"/>
            <wp:docPr id="25" name="图片 25" descr="1666687708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6687708779"/>
                    <pic:cNvPicPr>
                      <a:picLocks noChangeAspect="1"/>
                    </pic:cNvPicPr>
                  </pic:nvPicPr>
                  <pic:blipFill>
                    <a:blip r:embed="rId14"/>
                    <a:stretch>
                      <a:fillRect/>
                    </a:stretch>
                  </pic:blipFill>
                  <pic:spPr>
                    <a:xfrm>
                      <a:off x="0" y="0"/>
                      <a:ext cx="3309620" cy="3506470"/>
                    </a:xfrm>
                    <a:prstGeom prst="rect">
                      <a:avLst/>
                    </a:prstGeom>
                  </pic:spPr>
                </pic:pic>
              </a:graphicData>
            </a:graphic>
          </wp:inline>
        </w:drawing>
      </w:r>
    </w:p>
    <w:p>
      <w:pPr>
        <w:spacing w:line="360" w:lineRule="auto"/>
        <w:jc w:val="left"/>
        <w:rPr>
          <w:rFonts w:hint="eastAsia" w:ascii="仿宋" w:hAnsi="仿宋" w:eastAsia="仿宋"/>
          <w:b/>
          <w:bCs/>
          <w:sz w:val="24"/>
          <w:highlight w:val="yellow"/>
          <w:lang w:eastAsia="zh-CN"/>
        </w:rPr>
      </w:pPr>
      <w:r>
        <w:rPr>
          <w:rFonts w:hint="eastAsia" w:ascii="仿宋" w:hAnsi="仿宋" w:eastAsia="仿宋"/>
          <w:b/>
          <w:bCs/>
          <w:sz w:val="24"/>
        </w:rPr>
        <w:t>注意：严格按照图示要求，上传手持身份证照片，</w:t>
      </w:r>
      <w:r>
        <w:rPr>
          <w:rFonts w:hint="eastAsia" w:ascii="仿宋" w:hAnsi="仿宋" w:eastAsia="仿宋"/>
          <w:b/>
          <w:bCs/>
          <w:sz w:val="24"/>
          <w:highlight w:val="yellow"/>
          <w:lang w:eastAsia="zh-CN"/>
        </w:rPr>
        <w:t>注意不能自拍</w:t>
      </w:r>
    </w:p>
    <w:p>
      <w:pPr>
        <w:spacing w:line="360" w:lineRule="auto"/>
        <w:jc w:val="left"/>
      </w:pPr>
      <w:r>
        <w:rPr>
          <w:rFonts w:hint="eastAsia" w:ascii="仿宋" w:hAnsi="仿宋" w:eastAsia="仿宋"/>
          <w:b/>
          <w:bCs/>
          <w:sz w:val="24"/>
        </w:rPr>
        <w:t>上传完后，点击“</w:t>
      </w:r>
      <w:r>
        <w:rPr>
          <w:rFonts w:hint="eastAsia" w:ascii="仿宋" w:hAnsi="仿宋" w:eastAsia="仿宋"/>
          <w:b/>
          <w:bCs/>
          <w:sz w:val="24"/>
          <w:lang w:eastAsia="zh-CN"/>
        </w:rPr>
        <w:t>确认并提交网上确认审核</w:t>
      </w:r>
      <w:r>
        <w:rPr>
          <w:rFonts w:hint="eastAsia" w:ascii="仿宋" w:hAnsi="仿宋" w:eastAsia="仿宋"/>
          <w:b/>
          <w:bCs/>
          <w:sz w:val="24"/>
        </w:rPr>
        <w:t>”。</w:t>
      </w:r>
    </w:p>
    <w:p>
      <w:pPr>
        <w:rPr>
          <w:sz w:val="24"/>
          <w:szCs w:val="32"/>
        </w:rPr>
      </w:pPr>
    </w:p>
    <w:p>
      <w:pPr>
        <w:spacing w:line="360" w:lineRule="auto"/>
        <w:jc w:val="left"/>
      </w:pPr>
      <w:r>
        <w:rPr>
          <w:rFonts w:hint="eastAsia" w:ascii="仿宋" w:hAnsi="仿宋" w:eastAsia="仿宋"/>
          <w:b/>
          <w:bCs/>
          <w:sz w:val="24"/>
        </w:rPr>
        <w:t>9.应届生、往届生提交材料</w:t>
      </w:r>
    </w:p>
    <w:p>
      <w:pPr>
        <w:jc w:val="center"/>
      </w:pPr>
      <w:r>
        <w:rPr>
          <w:rFonts w:hint="eastAsia"/>
        </w:rPr>
        <w:drawing>
          <wp:inline distT="0" distB="0" distL="114300" distR="114300">
            <wp:extent cx="3950335" cy="3339465"/>
            <wp:effectExtent l="0" t="0" r="12065" b="13335"/>
            <wp:docPr id="13" name="图片 13" descr="fbcdad21cf1bd8d507a72ce451866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fbcdad21cf1bd8d507a72ce4518666d"/>
                    <pic:cNvPicPr>
                      <a:picLocks noChangeAspect="1"/>
                    </pic:cNvPicPr>
                  </pic:nvPicPr>
                  <pic:blipFill>
                    <a:blip r:embed="rId15"/>
                    <a:stretch>
                      <a:fillRect/>
                    </a:stretch>
                  </pic:blipFill>
                  <pic:spPr>
                    <a:xfrm>
                      <a:off x="0" y="0"/>
                      <a:ext cx="3950335" cy="3339465"/>
                    </a:xfrm>
                    <a:prstGeom prst="rect">
                      <a:avLst/>
                    </a:prstGeom>
                  </pic:spPr>
                </pic:pic>
              </a:graphicData>
            </a:graphic>
          </wp:inline>
        </w:drawing>
      </w:r>
    </w:p>
    <w:p>
      <w:pPr>
        <w:jc w:val="center"/>
      </w:pPr>
    </w:p>
    <w:p>
      <w:pPr>
        <w:spacing w:line="360" w:lineRule="auto"/>
        <w:rPr>
          <w:rFonts w:ascii="仿宋" w:hAnsi="仿宋" w:eastAsia="仿宋"/>
          <w:b/>
          <w:bCs/>
          <w:sz w:val="24"/>
        </w:rPr>
      </w:pPr>
      <w:r>
        <w:rPr>
          <w:rFonts w:hint="eastAsia" w:ascii="仿宋" w:hAnsi="仿宋" w:eastAsia="仿宋"/>
          <w:b/>
          <w:bCs/>
          <w:sz w:val="24"/>
        </w:rPr>
        <w:t>注意：</w:t>
      </w:r>
      <w:r>
        <w:rPr>
          <w:rFonts w:hint="eastAsia" w:ascii="仿宋" w:hAnsi="仿宋" w:eastAsia="仿宋"/>
          <w:b/>
          <w:bCs/>
          <w:sz w:val="24"/>
          <w:lang w:eastAsia="zh-CN"/>
        </w:rPr>
        <w:t>（</w:t>
      </w:r>
      <w:r>
        <w:rPr>
          <w:rFonts w:hint="eastAsia" w:ascii="仿宋" w:hAnsi="仿宋" w:eastAsia="仿宋"/>
          <w:b/>
          <w:bCs/>
          <w:sz w:val="24"/>
        </w:rPr>
        <w:t>1</w:t>
      </w:r>
      <w:r>
        <w:rPr>
          <w:rFonts w:hint="eastAsia" w:ascii="仿宋" w:hAnsi="仿宋" w:eastAsia="仿宋"/>
          <w:b/>
          <w:bCs/>
          <w:sz w:val="24"/>
          <w:lang w:eastAsia="zh-CN"/>
        </w:rPr>
        <w:t>）</w:t>
      </w:r>
      <w:r>
        <w:rPr>
          <w:rFonts w:ascii="仿宋" w:hAnsi="仿宋" w:eastAsia="仿宋"/>
          <w:b/>
          <w:bCs/>
          <w:sz w:val="24"/>
        </w:rPr>
        <w:t xml:space="preserve"> </w:t>
      </w:r>
      <w:r>
        <w:rPr>
          <w:rFonts w:hint="eastAsia" w:ascii="仿宋" w:hAnsi="仿宋" w:eastAsia="仿宋"/>
          <w:b/>
          <w:bCs/>
          <w:sz w:val="24"/>
        </w:rPr>
        <w:t>有广州市户籍的：提供广州市户籍证明；</w:t>
      </w:r>
    </w:p>
    <w:p>
      <w:pPr>
        <w:numPr>
          <w:ilvl w:val="0"/>
          <w:numId w:val="0"/>
        </w:numPr>
        <w:spacing w:line="360" w:lineRule="auto"/>
        <w:ind w:leftChars="0" w:firstLine="723" w:firstLineChars="300"/>
        <w:rPr>
          <w:rFonts w:hint="eastAsia" w:ascii="仿宋" w:hAnsi="仿宋" w:eastAsia="仿宋"/>
          <w:b/>
          <w:bCs/>
          <w:sz w:val="24"/>
          <w:lang w:eastAsia="zh-CN"/>
        </w:rPr>
      </w:pPr>
      <w:r>
        <w:rPr>
          <w:rFonts w:hint="eastAsia" w:ascii="仿宋" w:hAnsi="仿宋" w:eastAsia="仿宋"/>
          <w:b/>
          <w:bCs/>
          <w:sz w:val="24"/>
          <w:lang w:val="en-US" w:eastAsia="zh-CN"/>
        </w:rPr>
        <w:t>（2）</w:t>
      </w:r>
      <w:r>
        <w:rPr>
          <w:rFonts w:hint="eastAsia" w:ascii="仿宋" w:hAnsi="仿宋" w:eastAsia="仿宋"/>
          <w:b/>
          <w:bCs/>
          <w:sz w:val="24"/>
        </w:rPr>
        <w:t>无广州市户籍，但在广州正式工作的</w:t>
      </w:r>
      <w:r>
        <w:rPr>
          <w:rFonts w:hint="eastAsia" w:ascii="仿宋" w:hAnsi="仿宋" w:eastAsia="仿宋"/>
          <w:b/>
          <w:bCs/>
          <w:sz w:val="24"/>
          <w:lang w:eastAsia="zh-CN"/>
        </w:rPr>
        <w:t>，须满足以下任意一项条件：</w:t>
      </w:r>
    </w:p>
    <w:p>
      <w:pPr>
        <w:numPr>
          <w:ilvl w:val="0"/>
          <w:numId w:val="0"/>
        </w:numPr>
        <w:spacing w:line="360" w:lineRule="auto"/>
        <w:ind w:leftChars="0" w:firstLine="723" w:firstLineChars="300"/>
        <w:rPr>
          <w:rFonts w:hint="eastAsia" w:ascii="仿宋" w:hAnsi="仿宋" w:eastAsia="仿宋"/>
          <w:b/>
          <w:bCs/>
          <w:sz w:val="24"/>
          <w:lang w:eastAsia="zh-CN"/>
        </w:rPr>
      </w:pPr>
      <w:r>
        <w:rPr>
          <w:rFonts w:hint="eastAsia" w:ascii="仿宋" w:hAnsi="仿宋" w:eastAsia="仿宋"/>
          <w:b/>
          <w:bCs/>
          <w:sz w:val="24"/>
          <w:lang w:eastAsia="zh-CN"/>
        </w:rPr>
        <w:t>①须提供最近三个月及以上的广州市社保（医保）或公积金缴费证明。</w:t>
      </w:r>
    </w:p>
    <w:p>
      <w:pPr>
        <w:numPr>
          <w:ilvl w:val="0"/>
          <w:numId w:val="0"/>
        </w:numPr>
        <w:spacing w:line="360" w:lineRule="auto"/>
        <w:ind w:leftChars="0" w:firstLine="723" w:firstLineChars="300"/>
        <w:rPr>
          <w:rFonts w:hint="eastAsia" w:ascii="仿宋" w:hAnsi="仿宋" w:eastAsia="仿宋"/>
          <w:b/>
          <w:bCs/>
          <w:sz w:val="24"/>
          <w:lang w:eastAsia="zh-CN"/>
        </w:rPr>
      </w:pPr>
      <w:r>
        <w:rPr>
          <w:rFonts w:hint="eastAsia" w:ascii="仿宋" w:hAnsi="仿宋" w:eastAsia="仿宋"/>
          <w:b/>
          <w:bCs/>
          <w:sz w:val="24"/>
          <w:lang w:eastAsia="zh-CN"/>
        </w:rPr>
        <w:t>②须同时提供广州市内任一单位的有效劳动合同和近一个月的广州市社保、医保或公积金缴费证明（社保、医保或公积金缴费单位须与签订工作合同的单位一致）。</w:t>
      </w:r>
    </w:p>
    <w:p>
      <w:pPr>
        <w:spacing w:line="360" w:lineRule="auto"/>
        <w:rPr>
          <w:rFonts w:ascii="仿宋" w:hAnsi="仿宋" w:eastAsia="仿宋"/>
          <w:b/>
          <w:bCs/>
          <w:sz w:val="24"/>
        </w:rPr>
      </w:pPr>
      <w:r>
        <w:rPr>
          <w:rFonts w:ascii="仿宋" w:hAnsi="仿宋" w:eastAsia="仿宋"/>
          <w:b/>
          <w:bCs/>
          <w:sz w:val="24"/>
        </w:rPr>
        <w:t xml:space="preserve">     </w:t>
      </w:r>
      <w:r>
        <w:rPr>
          <w:rFonts w:hint="eastAsia" w:ascii="仿宋" w:hAnsi="仿宋" w:eastAsia="仿宋"/>
          <w:b/>
          <w:bCs/>
          <w:sz w:val="24"/>
          <w:lang w:eastAsia="zh-CN"/>
        </w:rPr>
        <w:t>（</w:t>
      </w:r>
      <w:r>
        <w:rPr>
          <w:rFonts w:hint="eastAsia" w:ascii="仿宋" w:hAnsi="仿宋" w:eastAsia="仿宋"/>
          <w:b/>
          <w:bCs/>
          <w:sz w:val="24"/>
          <w:lang w:val="en-US" w:eastAsia="zh-CN"/>
        </w:rPr>
        <w:t>3</w:t>
      </w:r>
      <w:r>
        <w:rPr>
          <w:rFonts w:hint="eastAsia" w:ascii="仿宋" w:hAnsi="仿宋" w:eastAsia="仿宋"/>
          <w:b/>
          <w:bCs/>
          <w:sz w:val="24"/>
          <w:lang w:eastAsia="zh-CN"/>
        </w:rPr>
        <w:t>）</w:t>
      </w:r>
      <w:r>
        <w:rPr>
          <w:rFonts w:hint="eastAsia" w:ascii="仿宋" w:hAnsi="仿宋" w:eastAsia="仿宋"/>
          <w:b/>
          <w:bCs/>
          <w:sz w:val="24"/>
        </w:rPr>
        <w:t>有2</w:t>
      </w:r>
      <w:r>
        <w:rPr>
          <w:rFonts w:hint="eastAsia" w:ascii="仿宋" w:hAnsi="仿宋" w:eastAsia="仿宋"/>
          <w:b/>
          <w:bCs/>
          <w:sz w:val="24"/>
          <w:lang w:val="en-US" w:eastAsia="zh-CN"/>
        </w:rPr>
        <w:t>6</w:t>
      </w:r>
      <w:r>
        <w:rPr>
          <w:rFonts w:hint="eastAsia" w:ascii="仿宋" w:hAnsi="仿宋" w:eastAsia="仿宋"/>
          <w:b/>
          <w:bCs/>
          <w:sz w:val="24"/>
        </w:rPr>
        <w:t>日第5单元制图考试的：提供广东省户口</w:t>
      </w:r>
      <w:r>
        <w:rPr>
          <w:rFonts w:hint="eastAsia" w:ascii="仿宋" w:hAnsi="仿宋" w:eastAsia="仿宋"/>
          <w:b/>
          <w:bCs/>
          <w:sz w:val="24"/>
          <w:lang w:eastAsia="zh-CN"/>
        </w:rPr>
        <w:t>最近三个月及以上</w:t>
      </w:r>
      <w:r>
        <w:rPr>
          <w:rFonts w:hint="eastAsia" w:ascii="仿宋" w:hAnsi="仿宋" w:eastAsia="仿宋"/>
          <w:b/>
          <w:bCs/>
          <w:sz w:val="24"/>
        </w:rPr>
        <w:t>或</w:t>
      </w:r>
      <w:r>
        <w:rPr>
          <w:rFonts w:hint="eastAsia" w:ascii="仿宋" w:hAnsi="仿宋" w:eastAsia="仿宋"/>
          <w:b/>
          <w:bCs/>
          <w:sz w:val="24"/>
          <w:lang w:eastAsia="zh-CN"/>
        </w:rPr>
        <w:t>广东省社保（医保）或公积金缴费证明</w:t>
      </w:r>
      <w:r>
        <w:rPr>
          <w:rFonts w:hint="eastAsia" w:ascii="仿宋" w:hAnsi="仿宋" w:eastAsia="仿宋"/>
          <w:b/>
          <w:bCs/>
          <w:sz w:val="24"/>
        </w:rPr>
        <w:t>。</w:t>
      </w:r>
    </w:p>
    <w:p>
      <w:pPr>
        <w:jc w:val="center"/>
        <w:rPr>
          <w:b/>
          <w:bCs/>
          <w:sz w:val="28"/>
          <w:szCs w:val="36"/>
        </w:rPr>
      </w:pPr>
      <w:r>
        <w:rPr>
          <w:rFonts w:hint="eastAsia"/>
          <w:b/>
          <w:bCs/>
          <w:sz w:val="28"/>
          <w:szCs w:val="36"/>
        </w:rPr>
        <w:t>确认并提交后按照提示选择“确定”</w:t>
      </w:r>
    </w:p>
    <w:p>
      <w:pPr>
        <w:jc w:val="center"/>
      </w:pPr>
      <w:r>
        <w:rPr>
          <w:rFonts w:hint="eastAsia"/>
        </w:rPr>
        <w:drawing>
          <wp:inline distT="0" distB="0" distL="114300" distR="114300">
            <wp:extent cx="4594225" cy="1729105"/>
            <wp:effectExtent l="0" t="0" r="15875" b="4445"/>
            <wp:docPr id="14" name="图片 14" descr="43e038268390988db7ff64ae717f2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3e038268390988db7ff64ae717f2d2"/>
                    <pic:cNvPicPr>
                      <a:picLocks noChangeAspect="1"/>
                    </pic:cNvPicPr>
                  </pic:nvPicPr>
                  <pic:blipFill>
                    <a:blip r:embed="rId16"/>
                    <a:stretch>
                      <a:fillRect/>
                    </a:stretch>
                  </pic:blipFill>
                  <pic:spPr>
                    <a:xfrm>
                      <a:off x="0" y="0"/>
                      <a:ext cx="4594225" cy="1729105"/>
                    </a:xfrm>
                    <a:prstGeom prst="rect">
                      <a:avLst/>
                    </a:prstGeom>
                  </pic:spPr>
                </pic:pic>
              </a:graphicData>
            </a:graphic>
          </wp:inline>
        </w:drawing>
      </w:r>
    </w:p>
    <w:p>
      <w:pPr>
        <w:jc w:val="center"/>
      </w:pPr>
    </w:p>
    <w:p>
      <w:pPr>
        <w:jc w:val="center"/>
      </w:pPr>
    </w:p>
    <w:p>
      <w:pPr>
        <w:spacing w:line="360" w:lineRule="auto"/>
        <w:ind w:firstLine="420" w:firstLineChars="200"/>
        <w:rPr>
          <w:rFonts w:hint="eastAsia"/>
          <w:b/>
          <w:bCs/>
          <w:sz w:val="28"/>
          <w:szCs w:val="36"/>
        </w:rPr>
      </w:pPr>
      <w:r>
        <w:rPr>
          <w:rFonts w:hint="eastAsia" w:eastAsiaTheme="minorEastAsia"/>
          <w:lang w:eastAsia="zh-CN"/>
        </w:rPr>
        <w:drawing>
          <wp:inline distT="0" distB="0" distL="114300" distR="114300">
            <wp:extent cx="4426585" cy="3271520"/>
            <wp:effectExtent l="0" t="0" r="12065" b="5080"/>
            <wp:docPr id="26" name="图片 26" descr="1a2da8b08dc5655d9224683463c9c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a2da8b08dc5655d9224683463c9cbc"/>
                    <pic:cNvPicPr>
                      <a:picLocks noChangeAspect="1"/>
                    </pic:cNvPicPr>
                  </pic:nvPicPr>
                  <pic:blipFill>
                    <a:blip r:embed="rId17"/>
                    <a:stretch>
                      <a:fillRect/>
                    </a:stretch>
                  </pic:blipFill>
                  <pic:spPr>
                    <a:xfrm>
                      <a:off x="0" y="0"/>
                      <a:ext cx="4426585" cy="3271520"/>
                    </a:xfrm>
                    <a:prstGeom prst="rect">
                      <a:avLst/>
                    </a:prstGeom>
                  </pic:spPr>
                </pic:pic>
              </a:graphicData>
            </a:graphic>
          </wp:inline>
        </w:drawing>
      </w:r>
    </w:p>
    <w:p>
      <w:pPr>
        <w:spacing w:line="360" w:lineRule="auto"/>
        <w:ind w:firstLine="562" w:firstLineChars="200"/>
        <w:rPr>
          <w:b/>
          <w:bCs/>
          <w:sz w:val="28"/>
          <w:szCs w:val="36"/>
        </w:rPr>
      </w:pPr>
      <w:r>
        <w:rPr>
          <w:rFonts w:hint="eastAsia"/>
          <w:b/>
          <w:bCs/>
          <w:sz w:val="28"/>
          <w:szCs w:val="36"/>
        </w:rPr>
        <w:t>提交成功后，请耐心等待审核结果，审核结果将会通过网上确认系统及学信网短信告知。请及时登录系统确认，反馈结果显示“审核通过”说明您已经完成了202</w:t>
      </w:r>
      <w:r>
        <w:rPr>
          <w:rFonts w:hint="eastAsia"/>
          <w:b/>
          <w:bCs/>
          <w:sz w:val="28"/>
          <w:szCs w:val="36"/>
          <w:lang w:val="en-US" w:eastAsia="zh-CN"/>
        </w:rPr>
        <w:t>3</w:t>
      </w:r>
      <w:r>
        <w:rPr>
          <w:rFonts w:hint="eastAsia"/>
          <w:b/>
          <w:bCs/>
          <w:sz w:val="28"/>
          <w:szCs w:val="36"/>
        </w:rPr>
        <w:t>年研究生报名信息确认工作，请认真准备考试。</w:t>
      </w:r>
    </w:p>
    <w:p>
      <w:pPr>
        <w:jc w:val="center"/>
      </w:pPr>
    </w:p>
    <w:p>
      <w:pPr>
        <w:jc w:val="center"/>
      </w:pPr>
    </w:p>
    <w:p>
      <w:pPr>
        <w:spacing w:line="360" w:lineRule="auto"/>
        <w:ind w:firstLine="562" w:firstLineChars="200"/>
        <w:rPr>
          <w:b/>
          <w:bCs/>
          <w:sz w:val="28"/>
          <w:szCs w:val="36"/>
        </w:rPr>
      </w:pPr>
      <w:r>
        <w:rPr>
          <w:rFonts w:hint="eastAsia"/>
          <w:b/>
          <w:bCs/>
          <w:sz w:val="28"/>
          <w:szCs w:val="36"/>
        </w:rPr>
        <w:t>反馈结果审核不通过者收到</w:t>
      </w:r>
      <w:r>
        <w:rPr>
          <w:rFonts w:hint="eastAsia"/>
          <w:b/>
          <w:bCs/>
          <w:sz w:val="28"/>
          <w:szCs w:val="36"/>
          <w:lang w:eastAsia="zh-CN"/>
        </w:rPr>
        <w:t>信息</w:t>
      </w:r>
      <w:r>
        <w:rPr>
          <w:rFonts w:hint="eastAsia"/>
          <w:b/>
          <w:bCs/>
          <w:sz w:val="28"/>
          <w:szCs w:val="36"/>
        </w:rPr>
        <w:t>提醒后，请按照研招网提示进行修改，修改完成后再次点击“确认并提交”。</w:t>
      </w:r>
    </w:p>
    <w:p/>
    <w:p/>
    <w:p/>
    <w:p>
      <w:pPr>
        <w:rPr>
          <w:rFonts w:hint="eastAsia" w:eastAsiaTheme="minorEastAsia"/>
          <w:lang w:eastAsia="zh-CN"/>
        </w:rPr>
      </w:pPr>
      <w:r>
        <w:rPr>
          <w:rFonts w:hint="eastAsia" w:eastAsiaTheme="minorEastAsia"/>
          <w:lang w:eastAsia="zh-CN"/>
        </w:rPr>
        <w:drawing>
          <wp:inline distT="0" distB="0" distL="114300" distR="114300">
            <wp:extent cx="2999740" cy="4868545"/>
            <wp:effectExtent l="0" t="0" r="10160" b="8255"/>
            <wp:docPr id="28" name="图片 28" descr="0b5e604dd2434fc42766b72305136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b5e604dd2434fc42766b72305136f9"/>
                    <pic:cNvPicPr>
                      <a:picLocks noChangeAspect="1"/>
                    </pic:cNvPicPr>
                  </pic:nvPicPr>
                  <pic:blipFill>
                    <a:blip r:embed="rId18"/>
                    <a:stretch>
                      <a:fillRect/>
                    </a:stretch>
                  </pic:blipFill>
                  <pic:spPr>
                    <a:xfrm>
                      <a:off x="0" y="0"/>
                      <a:ext cx="2999740" cy="4868545"/>
                    </a:xfrm>
                    <a:prstGeom prst="rect">
                      <a:avLst/>
                    </a:prstGeom>
                  </pic:spPr>
                </pic:pic>
              </a:graphicData>
            </a:graphic>
          </wp:inline>
        </w:drawing>
      </w:r>
      <w:r>
        <w:rPr>
          <w:rFonts w:hint="eastAsia" w:eastAsiaTheme="minorEastAsia"/>
          <w:lang w:eastAsia="zh-CN"/>
        </w:rPr>
        <w:drawing>
          <wp:inline distT="0" distB="0" distL="114300" distR="114300">
            <wp:extent cx="3581400" cy="2895600"/>
            <wp:effectExtent l="0" t="0" r="0" b="0"/>
            <wp:docPr id="27" name="图片 27" descr="0e621e8eba27a9bd1ad8a509aa9af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0e621e8eba27a9bd1ad8a509aa9af15"/>
                    <pic:cNvPicPr>
                      <a:picLocks noChangeAspect="1"/>
                    </pic:cNvPicPr>
                  </pic:nvPicPr>
                  <pic:blipFill>
                    <a:blip r:embed="rId19"/>
                    <a:stretch>
                      <a:fillRect/>
                    </a:stretch>
                  </pic:blipFill>
                  <pic:spPr>
                    <a:xfrm>
                      <a:off x="0" y="0"/>
                      <a:ext cx="3581400" cy="2895600"/>
                    </a:xfrm>
                    <a:prstGeom prst="rect">
                      <a:avLst/>
                    </a:prstGeom>
                  </pic:spPr>
                </pic:pic>
              </a:graphicData>
            </a:graphic>
          </wp:inline>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jc w:val="center"/>
      </w:pPr>
    </w:p>
    <w:p>
      <w:pPr>
        <w:spacing w:line="360" w:lineRule="auto"/>
        <w:ind w:firstLine="562" w:firstLineChars="200"/>
        <w:rPr>
          <w:rFonts w:hint="eastAsia"/>
          <w:b/>
          <w:bCs/>
          <w:sz w:val="28"/>
          <w:szCs w:val="36"/>
        </w:rPr>
      </w:pPr>
      <w:r>
        <w:rPr>
          <w:rFonts w:hint="eastAsia"/>
          <w:b/>
          <w:bCs/>
          <w:sz w:val="28"/>
          <w:szCs w:val="36"/>
        </w:rPr>
        <w:t>提交后请耐心等待审核结果，审核结果将会通过网上确认系统及学信网短信告知。请考生及时登录系统确认，反馈结果显示“审核通过”说明您已经完成了202</w:t>
      </w:r>
      <w:r>
        <w:rPr>
          <w:rFonts w:hint="eastAsia"/>
          <w:b/>
          <w:bCs/>
          <w:sz w:val="28"/>
          <w:szCs w:val="36"/>
          <w:lang w:val="en-US" w:eastAsia="zh-CN"/>
        </w:rPr>
        <w:t>3</w:t>
      </w:r>
      <w:r>
        <w:rPr>
          <w:rFonts w:hint="eastAsia"/>
          <w:b/>
          <w:bCs/>
          <w:sz w:val="28"/>
          <w:szCs w:val="36"/>
        </w:rPr>
        <w:t>年研究生报名信息确认工作，请认真准备考试。</w:t>
      </w:r>
    </w:p>
    <w:p>
      <w:pPr>
        <w:spacing w:line="360" w:lineRule="auto"/>
        <w:ind w:firstLine="562" w:firstLineChars="200"/>
        <w:rPr>
          <w:b/>
          <w:bCs/>
          <w:sz w:val="28"/>
          <w:szCs w:val="36"/>
        </w:rPr>
      </w:pPr>
      <w:r>
        <w:rPr>
          <w:rFonts w:hint="eastAsia"/>
          <w:b/>
          <w:bCs/>
          <w:sz w:val="28"/>
          <w:szCs w:val="36"/>
        </w:rPr>
        <w:t>凡是提示“审核不通过”的考生请根据提示内容及时补充材料再次审核。如因网上确认提交的报考材料审核不通过或本人无法完成网上确认的考生，请一定要在11月</w:t>
      </w:r>
      <w:r>
        <w:rPr>
          <w:b/>
          <w:bCs/>
          <w:sz w:val="28"/>
          <w:szCs w:val="36"/>
        </w:rPr>
        <w:t>4</w:t>
      </w:r>
      <w:r>
        <w:rPr>
          <w:rFonts w:hint="eastAsia"/>
          <w:b/>
          <w:bCs/>
          <w:sz w:val="28"/>
          <w:szCs w:val="36"/>
        </w:rPr>
        <w:t>日16:30前与我办电话联系确认审核不通过原因，并在按照要求更正信息后完成确认。</w:t>
      </w:r>
    </w:p>
    <w:p>
      <w:pPr>
        <w:spacing w:line="360" w:lineRule="auto"/>
        <w:ind w:firstLine="562" w:firstLineChars="200"/>
        <w:rPr>
          <w:b/>
          <w:bCs/>
          <w:sz w:val="28"/>
          <w:szCs w:val="36"/>
        </w:rPr>
      </w:pPr>
    </w:p>
    <w:p>
      <w:pPr>
        <w:spacing w:line="360" w:lineRule="auto"/>
        <w:ind w:firstLine="562" w:firstLineChars="200"/>
        <w:jc w:val="left"/>
        <w:rPr>
          <w:rFonts w:ascii="Arial" w:hAnsi="Arial" w:cs="Arial"/>
          <w:color w:val="000000"/>
        </w:rPr>
      </w:pPr>
      <w:r>
        <w:rPr>
          <w:rFonts w:hint="eastAsia"/>
          <w:b/>
          <w:bCs/>
          <w:sz w:val="28"/>
          <w:szCs w:val="36"/>
        </w:rPr>
        <w:t>1-8项材料所有考生均须上传，用来确认身份信息。其他所需材料为：应届生须提供学生证或在读证明，往届生按要求提交户籍、医保或公积金缴费证明材料。报考退役大学生士兵专项计划的考生还应提交本人《入伍批准书》（即男性/女性公民应征入伍批准书、A4竖版单页样式）和《退出现役证》原件的照片。参加单独考试的考生还应提交单位同意报考证明和2位专家推荐信</w:t>
      </w:r>
      <w:bookmarkStart w:id="0" w:name="_GoBack"/>
      <w:bookmarkEnd w:id="0"/>
      <w:r>
        <w:rPr>
          <w:rFonts w:hint="eastAsia"/>
          <w:b/>
          <w:bCs/>
          <w:sz w:val="28"/>
          <w:szCs w:val="36"/>
        </w:rPr>
        <w:t>。</w:t>
      </w:r>
      <w:r>
        <w:rPr>
          <w:rFonts w:ascii="Arial" w:hAnsi="Arial" w:cs="Arial"/>
          <w:color w:val="000000"/>
        </w:rPr>
        <w:drawing>
          <wp:inline distT="0" distB="0" distL="0" distR="0">
            <wp:extent cx="4763135" cy="68218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763135" cy="6822152"/>
                    </a:xfrm>
                    <a:prstGeom prst="rect">
                      <a:avLst/>
                    </a:prstGeom>
                    <a:noFill/>
                    <a:ln>
                      <a:noFill/>
                    </a:ln>
                  </pic:spPr>
                </pic:pic>
              </a:graphicData>
            </a:graphic>
          </wp:inline>
        </w:drawing>
      </w:r>
    </w:p>
    <w:p>
      <w:pPr>
        <w:spacing w:line="360" w:lineRule="auto"/>
        <w:ind w:firstLine="420"/>
        <w:rPr>
          <w:rFonts w:ascii="Arial" w:hAnsi="Arial" w:cs="Arial"/>
          <w:color w:val="000000"/>
        </w:rPr>
      </w:pPr>
      <w:r>
        <w:rPr>
          <w:rFonts w:ascii="Arial" w:hAnsi="Arial" w:cs="Arial"/>
          <w:color w:val="000000"/>
        </w:rPr>
        <w:drawing>
          <wp:inline distT="0" distB="0" distL="0" distR="0">
            <wp:extent cx="4763135" cy="2941955"/>
            <wp:effectExtent l="0" t="0" r="18415" b="10795"/>
            <wp:docPr id="23" name="图片 23" descr="http://yjsy.gzhu.edu.cn/__local/7/7C/20/B7EE9A69AB37D78E051B6888348_50326B32_6D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http://yjsy.gzhu.edu.cn/__local/7/7C/20/B7EE9A69AB37D78E051B6888348_50326B32_6D7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63135" cy="2941955"/>
                    </a:xfrm>
                    <a:prstGeom prst="rect">
                      <a:avLst/>
                    </a:prstGeom>
                    <a:noFill/>
                    <a:ln>
                      <a:noFill/>
                    </a:ln>
                  </pic:spPr>
                </pic:pic>
              </a:graphicData>
            </a:graphic>
          </wp:inline>
        </w:drawing>
      </w:r>
    </w:p>
    <w:p>
      <w:pPr>
        <w:spacing w:line="360" w:lineRule="auto"/>
        <w:ind w:firstLine="420"/>
        <w:jc w:val="left"/>
        <w:rPr>
          <w:b/>
          <w:bCs/>
          <w:sz w:val="28"/>
          <w:szCs w:val="36"/>
        </w:rPr>
      </w:pPr>
    </w:p>
    <w:p>
      <w:pPr>
        <w:spacing w:line="360" w:lineRule="auto"/>
        <w:jc w:val="left"/>
        <w:rPr>
          <w:b/>
          <w:bCs/>
          <w:sz w:val="28"/>
          <w:szCs w:val="36"/>
        </w:rPr>
      </w:pPr>
      <w:r>
        <w:rPr>
          <w:rFonts w:hint="eastAsia"/>
          <w:b/>
          <w:bCs/>
          <w:sz w:val="28"/>
          <w:szCs w:val="36"/>
        </w:rPr>
        <w:t>注意：有以下几种情况的考生，须上传学历、学籍证明材料</w:t>
      </w:r>
    </w:p>
    <w:p>
      <w:pPr>
        <w:spacing w:line="360" w:lineRule="auto"/>
        <w:ind w:firstLine="420"/>
        <w:jc w:val="left"/>
        <w:rPr>
          <w:b/>
          <w:bCs/>
          <w:sz w:val="28"/>
          <w:szCs w:val="36"/>
        </w:rPr>
      </w:pPr>
      <w:r>
        <w:rPr>
          <w:rFonts w:hint="eastAsia"/>
          <w:b/>
          <w:bCs/>
          <w:sz w:val="28"/>
          <w:szCs w:val="36"/>
        </w:rPr>
        <w:t>（1）网报时未通过学籍校验的，录取当年（2</w:t>
      </w:r>
      <w:r>
        <w:rPr>
          <w:b/>
          <w:bCs/>
          <w:sz w:val="28"/>
          <w:szCs w:val="36"/>
        </w:rPr>
        <w:t>022</w:t>
      </w:r>
      <w:r>
        <w:rPr>
          <w:rFonts w:hint="eastAsia"/>
          <w:b/>
          <w:bCs/>
          <w:sz w:val="28"/>
          <w:szCs w:val="36"/>
        </w:rPr>
        <w:t>年）学校研究生新生入学日期前可取得国家承认本科毕业证书的自学考试或网络教育考生，须提供由颁发毕业证书的教育机构或高校出具的成绩单（盖章）及届时能够毕业的证明原件照片。</w:t>
      </w:r>
    </w:p>
    <w:p>
      <w:pPr>
        <w:spacing w:line="360" w:lineRule="auto"/>
        <w:ind w:firstLine="420"/>
        <w:jc w:val="left"/>
        <w:rPr>
          <w:b/>
          <w:bCs/>
          <w:sz w:val="28"/>
          <w:szCs w:val="36"/>
        </w:rPr>
      </w:pPr>
      <w:r>
        <w:rPr>
          <w:rFonts w:hint="eastAsia"/>
          <w:b/>
          <w:bCs/>
          <w:sz w:val="28"/>
          <w:szCs w:val="36"/>
        </w:rPr>
        <w:t>（2）网报时未通过学历（或学籍）校验的，请在学信网申请电子认证，并上传电子认证报告照片。</w:t>
      </w:r>
    </w:p>
    <w:p>
      <w:pPr>
        <w:spacing w:line="360" w:lineRule="auto"/>
        <w:ind w:firstLine="420"/>
        <w:jc w:val="center"/>
        <w:rPr>
          <w:rFonts w:ascii="Arial" w:hAnsi="Arial" w:cs="Arial"/>
          <w:color w:val="000000"/>
        </w:rPr>
      </w:pPr>
    </w:p>
    <w:p>
      <w:pPr>
        <w:spacing w:line="360" w:lineRule="auto"/>
        <w:ind w:firstLine="420"/>
        <w:jc w:val="center"/>
        <w:rPr>
          <w:rFonts w:ascii="Arial" w:hAnsi="Arial" w:cs="Arial"/>
          <w:color w:val="000000"/>
        </w:rPr>
      </w:pPr>
    </w:p>
    <w:p>
      <w:pPr>
        <w:spacing w:line="360" w:lineRule="auto"/>
        <w:ind w:firstLine="420"/>
        <w:jc w:val="center"/>
        <w:rPr>
          <w:rFonts w:ascii="Arial" w:hAnsi="Arial" w:cs="Arial"/>
          <w:color w:val="000000"/>
        </w:rPr>
      </w:pPr>
    </w:p>
    <w:p>
      <w:pPr>
        <w:spacing w:line="360" w:lineRule="auto"/>
        <w:ind w:firstLine="420"/>
        <w:jc w:val="center"/>
        <w:rPr>
          <w:rFonts w:ascii="Arial" w:hAnsi="Arial" w:cs="Arial"/>
          <w:color w:val="000000"/>
        </w:rPr>
      </w:pPr>
    </w:p>
    <w:p>
      <w:pPr>
        <w:spacing w:line="360" w:lineRule="auto"/>
        <w:ind w:firstLine="420"/>
        <w:jc w:val="center"/>
        <w:rPr>
          <w:rFonts w:ascii="Arial" w:hAnsi="Arial" w:cs="Arial"/>
          <w:color w:val="000000"/>
        </w:rPr>
      </w:pPr>
    </w:p>
    <w:p>
      <w:pPr>
        <w:spacing w:line="360" w:lineRule="auto"/>
        <w:ind w:firstLine="420"/>
        <w:jc w:val="center"/>
        <w:rPr>
          <w:rFonts w:ascii="Arial" w:hAnsi="Arial" w:cs="Arial"/>
          <w:color w:val="000000"/>
        </w:rPr>
      </w:pPr>
    </w:p>
    <w:p>
      <w:pPr>
        <w:spacing w:line="360" w:lineRule="auto"/>
        <w:ind w:firstLine="420"/>
        <w:jc w:val="center"/>
        <w:rPr>
          <w:rFonts w:ascii="Arial" w:hAnsi="Arial" w:cs="Arial"/>
          <w:color w:val="000000"/>
        </w:rPr>
      </w:pPr>
    </w:p>
    <w:p>
      <w:pPr>
        <w:spacing w:line="360" w:lineRule="auto"/>
        <w:ind w:firstLine="420"/>
        <w:jc w:val="center"/>
        <w:rPr>
          <w:rFonts w:ascii="Arial" w:hAnsi="Arial" w:cs="Arial"/>
          <w:color w:val="000000"/>
        </w:rPr>
      </w:pPr>
    </w:p>
    <w:p>
      <w:pPr>
        <w:spacing w:line="360" w:lineRule="auto"/>
        <w:ind w:firstLine="420"/>
        <w:jc w:val="center"/>
        <w:rPr>
          <w:rFonts w:ascii="Arial" w:hAnsi="Arial" w:cs="Arial"/>
          <w:color w:val="000000"/>
        </w:rPr>
      </w:pPr>
    </w:p>
    <w:p>
      <w:pPr>
        <w:spacing w:line="360" w:lineRule="auto"/>
        <w:ind w:firstLine="420"/>
        <w:jc w:val="center"/>
        <w:rPr>
          <w:rFonts w:hint="eastAsia" w:ascii="Arial" w:hAnsi="Arial" w:cs="Arial" w:eastAsiaTheme="minorEastAsia"/>
          <w:b/>
          <w:bCs/>
          <w:color w:val="000000"/>
          <w:sz w:val="32"/>
          <w:szCs w:val="32"/>
          <w:highlight w:val="yellow"/>
          <w:lang w:eastAsia="zh-CN"/>
        </w:rPr>
      </w:pPr>
      <w:r>
        <w:rPr>
          <w:rFonts w:hint="eastAsia" w:ascii="Arial" w:hAnsi="Arial" w:cs="Arial"/>
          <w:b/>
          <w:bCs/>
          <w:color w:val="000000"/>
          <w:sz w:val="32"/>
          <w:szCs w:val="32"/>
          <w:highlight w:val="yellow"/>
          <w:lang w:eastAsia="zh-CN"/>
        </w:rPr>
        <w:t>在校生提供学籍认证报告</w:t>
      </w:r>
    </w:p>
    <w:p>
      <w:pPr>
        <w:spacing w:line="360" w:lineRule="auto"/>
        <w:ind w:firstLine="420"/>
        <w:jc w:val="center"/>
        <w:rPr>
          <w:b/>
          <w:bCs/>
          <w:sz w:val="28"/>
          <w:szCs w:val="36"/>
        </w:rPr>
      </w:pPr>
      <w:r>
        <w:rPr>
          <w:rFonts w:ascii="Arial" w:hAnsi="Arial" w:cs="Arial"/>
          <w:color w:val="000000"/>
        </w:rPr>
        <w:drawing>
          <wp:inline distT="0" distB="0" distL="0" distR="0">
            <wp:extent cx="5420360" cy="6479540"/>
            <wp:effectExtent l="0" t="0" r="8890" b="16510"/>
            <wp:docPr id="18" name="图片 18" descr="http://yjsy.gzhu.edu.cn/__local/4/B5/85/31B662ED4E2F84D704C9E9C4BA9_861AD63D_167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http://yjsy.gzhu.edu.cn/__local/4/B5/85/31B662ED4E2F84D704C9E9C4BA9_861AD63D_1677F.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420360" cy="6479540"/>
                    </a:xfrm>
                    <a:prstGeom prst="rect">
                      <a:avLst/>
                    </a:prstGeom>
                    <a:noFill/>
                    <a:ln>
                      <a:noFill/>
                    </a:ln>
                  </pic:spPr>
                </pic:pic>
              </a:graphicData>
            </a:graphic>
          </wp:inline>
        </w:drawing>
      </w:r>
    </w:p>
    <w:p>
      <w:pPr>
        <w:spacing w:line="360" w:lineRule="auto"/>
        <w:ind w:firstLine="420"/>
        <w:jc w:val="left"/>
        <w:rPr>
          <w:rFonts w:hint="eastAsia"/>
          <w:b/>
          <w:bCs/>
          <w:sz w:val="28"/>
          <w:szCs w:val="36"/>
        </w:rPr>
      </w:pPr>
    </w:p>
    <w:p>
      <w:pPr>
        <w:spacing w:line="360" w:lineRule="auto"/>
        <w:ind w:firstLine="420"/>
        <w:jc w:val="left"/>
        <w:rPr>
          <w:rFonts w:hint="eastAsia"/>
          <w:b/>
          <w:bCs/>
          <w:sz w:val="28"/>
          <w:szCs w:val="36"/>
        </w:rPr>
      </w:pPr>
    </w:p>
    <w:p>
      <w:pPr>
        <w:spacing w:line="360" w:lineRule="auto"/>
        <w:ind w:firstLine="420"/>
        <w:jc w:val="left"/>
        <w:rPr>
          <w:rFonts w:hint="eastAsia"/>
          <w:b/>
          <w:bCs/>
          <w:sz w:val="28"/>
          <w:szCs w:val="36"/>
        </w:rPr>
      </w:pPr>
    </w:p>
    <w:p>
      <w:pPr>
        <w:spacing w:line="360" w:lineRule="auto"/>
        <w:ind w:firstLine="420"/>
        <w:jc w:val="left"/>
        <w:rPr>
          <w:rFonts w:hint="eastAsia"/>
          <w:b/>
          <w:bCs/>
          <w:sz w:val="28"/>
          <w:szCs w:val="36"/>
        </w:rPr>
      </w:pPr>
    </w:p>
    <w:p>
      <w:pPr>
        <w:spacing w:line="360" w:lineRule="auto"/>
        <w:ind w:firstLine="420"/>
        <w:jc w:val="left"/>
        <w:rPr>
          <w:rFonts w:hint="eastAsia"/>
          <w:b/>
          <w:bCs/>
          <w:sz w:val="28"/>
          <w:szCs w:val="36"/>
        </w:rPr>
      </w:pPr>
    </w:p>
    <w:p>
      <w:pPr>
        <w:spacing w:line="360" w:lineRule="auto"/>
        <w:ind w:firstLine="420"/>
        <w:jc w:val="center"/>
        <w:rPr>
          <w:rFonts w:hint="default" w:eastAsiaTheme="minorEastAsia"/>
          <w:b/>
          <w:bCs/>
          <w:sz w:val="28"/>
          <w:szCs w:val="36"/>
          <w:highlight w:val="yellow"/>
          <w:lang w:val="en-US" w:eastAsia="zh-CN"/>
        </w:rPr>
      </w:pPr>
      <w:r>
        <w:rPr>
          <w:rFonts w:hint="eastAsia"/>
          <w:b/>
          <w:bCs/>
          <w:sz w:val="28"/>
          <w:szCs w:val="36"/>
          <w:highlight w:val="yellow"/>
          <w:lang w:eastAsia="zh-CN"/>
        </w:rPr>
        <w:t>往届生提供学历（毕业证书）认证报告</w:t>
      </w:r>
    </w:p>
    <w:p>
      <w:pPr>
        <w:spacing w:line="360" w:lineRule="auto"/>
        <w:ind w:firstLine="420"/>
        <w:jc w:val="left"/>
        <w:rPr>
          <w:b/>
          <w:bCs/>
          <w:sz w:val="28"/>
          <w:szCs w:val="36"/>
        </w:rPr>
      </w:pPr>
      <w:r>
        <w:rPr>
          <w:rFonts w:hint="eastAsia"/>
          <w:b/>
          <w:bCs/>
          <w:sz w:val="28"/>
          <w:szCs w:val="36"/>
        </w:rPr>
        <w:drawing>
          <wp:inline distT="0" distB="0" distL="114300" distR="114300">
            <wp:extent cx="4593590" cy="6127115"/>
            <wp:effectExtent l="0" t="0" r="16510" b="6985"/>
            <wp:docPr id="24" name="图片 24" descr="11a7ab6957e901f135f592f26538d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1a7ab6957e901f135f592f26538da6"/>
                    <pic:cNvPicPr>
                      <a:picLocks noChangeAspect="1"/>
                    </pic:cNvPicPr>
                  </pic:nvPicPr>
                  <pic:blipFill>
                    <a:blip r:embed="rId23"/>
                    <a:stretch>
                      <a:fillRect/>
                    </a:stretch>
                  </pic:blipFill>
                  <pic:spPr>
                    <a:xfrm>
                      <a:off x="0" y="0"/>
                      <a:ext cx="4593590" cy="6127115"/>
                    </a:xfrm>
                    <a:prstGeom prst="rect">
                      <a:avLst/>
                    </a:prstGeom>
                  </pic:spPr>
                </pic:pic>
              </a:graphicData>
            </a:graphic>
          </wp:inline>
        </w:drawing>
      </w:r>
    </w:p>
    <w:p>
      <w:pPr>
        <w:spacing w:line="360" w:lineRule="auto"/>
        <w:ind w:firstLine="420"/>
        <w:jc w:val="left"/>
        <w:rPr>
          <w:b/>
          <w:bCs/>
          <w:sz w:val="28"/>
          <w:szCs w:val="36"/>
        </w:rPr>
      </w:pPr>
    </w:p>
    <w:p>
      <w:pPr>
        <w:spacing w:line="360" w:lineRule="auto"/>
        <w:ind w:firstLine="420"/>
        <w:jc w:val="left"/>
        <w:rPr>
          <w:b/>
          <w:bCs/>
          <w:sz w:val="28"/>
          <w:szCs w:val="36"/>
        </w:rPr>
      </w:pPr>
    </w:p>
    <w:p>
      <w:pPr>
        <w:spacing w:line="360" w:lineRule="auto"/>
        <w:ind w:firstLine="420"/>
        <w:rPr>
          <w:b/>
          <w:bCs/>
          <w:sz w:val="28"/>
          <w:szCs w:val="36"/>
        </w:rPr>
      </w:pPr>
      <w:r>
        <w:rPr>
          <w:rFonts w:hint="eastAsia"/>
          <w:b/>
          <w:bCs/>
          <w:sz w:val="28"/>
          <w:szCs w:val="36"/>
        </w:rPr>
        <w:drawing>
          <wp:inline distT="0" distB="0" distL="114300" distR="114300">
            <wp:extent cx="4671695" cy="6229985"/>
            <wp:effectExtent l="0" t="0" r="14605" b="18415"/>
            <wp:docPr id="7" name="图片 7" descr="7b6e50cbe9eae1ed3aee039a5222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b6e50cbe9eae1ed3aee039a5222f31"/>
                    <pic:cNvPicPr>
                      <a:picLocks noChangeAspect="1"/>
                    </pic:cNvPicPr>
                  </pic:nvPicPr>
                  <pic:blipFill>
                    <a:blip r:embed="rId24"/>
                    <a:stretch>
                      <a:fillRect/>
                    </a:stretch>
                  </pic:blipFill>
                  <pic:spPr>
                    <a:xfrm>
                      <a:off x="0" y="0"/>
                      <a:ext cx="4671695" cy="6229985"/>
                    </a:xfrm>
                    <a:prstGeom prst="rect">
                      <a:avLst/>
                    </a:prstGeom>
                  </pic:spPr>
                </pic:pic>
              </a:graphicData>
            </a:graphic>
          </wp:inline>
        </w:drawing>
      </w:r>
    </w:p>
    <w:p>
      <w:pPr>
        <w:spacing w:line="360" w:lineRule="auto"/>
        <w:ind w:firstLine="420"/>
        <w:jc w:val="left"/>
        <w:rPr>
          <w:b/>
          <w:bCs/>
          <w:sz w:val="28"/>
          <w:szCs w:val="36"/>
        </w:rPr>
      </w:pPr>
    </w:p>
    <w:p>
      <w:pPr>
        <w:spacing w:line="360" w:lineRule="auto"/>
        <w:ind w:firstLine="420"/>
        <w:jc w:val="left"/>
        <w:rPr>
          <w:b/>
          <w:bCs/>
          <w:sz w:val="28"/>
          <w:szCs w:val="36"/>
        </w:rPr>
      </w:pPr>
    </w:p>
    <w:p>
      <w:pPr>
        <w:spacing w:line="360" w:lineRule="auto"/>
        <w:ind w:firstLine="420"/>
        <w:jc w:val="left"/>
        <w:rPr>
          <w:b/>
          <w:bCs/>
          <w:sz w:val="28"/>
          <w:szCs w:val="36"/>
        </w:rPr>
      </w:pPr>
    </w:p>
    <w:p>
      <w:pPr>
        <w:spacing w:line="360" w:lineRule="auto"/>
        <w:ind w:firstLine="420"/>
        <w:jc w:val="left"/>
        <w:rPr>
          <w:b/>
          <w:bCs/>
          <w:sz w:val="28"/>
          <w:szCs w:val="36"/>
        </w:rPr>
      </w:pPr>
    </w:p>
    <w:p>
      <w:pPr>
        <w:spacing w:line="360" w:lineRule="auto"/>
        <w:ind w:firstLine="420"/>
        <w:jc w:val="left"/>
        <w:rPr>
          <w:b/>
          <w:bCs/>
          <w:sz w:val="28"/>
          <w:szCs w:val="36"/>
        </w:rPr>
      </w:pPr>
    </w:p>
    <w:p>
      <w:pPr>
        <w:spacing w:line="360" w:lineRule="auto"/>
        <w:ind w:firstLine="420"/>
        <w:jc w:val="left"/>
        <w:rPr>
          <w:b/>
          <w:bCs/>
          <w:sz w:val="28"/>
          <w:szCs w:val="36"/>
        </w:rPr>
      </w:pPr>
    </w:p>
    <w:p>
      <w:pPr>
        <w:numPr>
          <w:ilvl w:val="0"/>
          <w:numId w:val="4"/>
        </w:numPr>
        <w:spacing w:line="360" w:lineRule="auto"/>
        <w:ind w:firstLine="420"/>
        <w:jc w:val="left"/>
        <w:rPr>
          <w:b/>
          <w:bCs/>
          <w:sz w:val="28"/>
          <w:szCs w:val="36"/>
        </w:rPr>
      </w:pPr>
      <w:r>
        <w:rPr>
          <w:rFonts w:hint="eastAsia"/>
          <w:b/>
          <w:bCs/>
          <w:sz w:val="28"/>
          <w:szCs w:val="36"/>
        </w:rPr>
        <w:t>在境外获得学历证书的考生需提供教育部留学服务中心出具的认证报告照片，认证报告上的12位在线验证码或7位认证编号必须清晰完整。</w:t>
      </w:r>
    </w:p>
    <w:p>
      <w:pPr>
        <w:spacing w:line="360" w:lineRule="auto"/>
        <w:jc w:val="center"/>
        <w:rPr>
          <w:b/>
          <w:bCs/>
          <w:sz w:val="28"/>
          <w:szCs w:val="36"/>
        </w:rPr>
      </w:pPr>
      <w:r>
        <w:rPr>
          <w:rFonts w:ascii="Arial" w:hAnsi="Arial" w:cs="Arial"/>
          <w:color w:val="000000"/>
        </w:rPr>
        <w:drawing>
          <wp:inline distT="0" distB="0" distL="0" distR="0">
            <wp:extent cx="3347720" cy="4667250"/>
            <wp:effectExtent l="0" t="0" r="5080" b="0"/>
            <wp:docPr id="20" name="图片 20" descr="http://yjsy.gzhu.edu.cn/__local/5/7A/B9/D1AE1680C3257E4D55B4A11DA27_0CD24728_4C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http://yjsy.gzhu.edu.cn/__local/5/7A/B9/D1AE1680C3257E4D55B4A11DA27_0CD24728_4C740.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347720" cy="4667250"/>
                    </a:xfrm>
                    <a:prstGeom prst="rect">
                      <a:avLst/>
                    </a:prstGeom>
                    <a:noFill/>
                    <a:ln>
                      <a:noFill/>
                    </a:ln>
                  </pic:spPr>
                </pic:pic>
              </a:graphicData>
            </a:graphic>
          </wp:inline>
        </w:drawing>
      </w:r>
    </w:p>
    <w:p>
      <w:pPr>
        <w:spacing w:line="360" w:lineRule="auto"/>
        <w:rPr>
          <w:b/>
          <w:bCs/>
          <w:sz w:val="28"/>
          <w:szCs w:val="36"/>
        </w:rPr>
      </w:pPr>
    </w:p>
    <w:p>
      <w:pPr>
        <w:spacing w:line="360" w:lineRule="auto"/>
        <w:ind w:firstLine="420"/>
        <w:jc w:val="left"/>
        <w:rPr>
          <w:b/>
          <w:bCs/>
          <w:sz w:val="28"/>
          <w:szCs w:val="36"/>
        </w:rPr>
      </w:pPr>
      <w:r>
        <w:rPr>
          <w:rFonts w:hint="eastAsia"/>
          <w:b/>
          <w:bCs/>
          <w:sz w:val="28"/>
          <w:szCs w:val="36"/>
        </w:rPr>
        <w:t>（4）因更改姓名或身份证号导致的学历（学籍）校验未通过的考生，除上传电子认证报告外，还须提供具有更改记录的户口簿（簿）或公安机关开具的相关证明原件照片。</w:t>
      </w:r>
    </w:p>
    <w:p>
      <w:pPr>
        <w:spacing w:line="360" w:lineRule="auto"/>
        <w:rPr>
          <w:b/>
          <w:bCs/>
          <w:sz w:val="28"/>
          <w:szCs w:val="36"/>
        </w:rPr>
      </w:pPr>
    </w:p>
    <w:p>
      <w:pPr>
        <w:spacing w:line="360" w:lineRule="auto"/>
        <w:rPr>
          <w:b/>
          <w:bCs/>
          <w:sz w:val="28"/>
          <w:szCs w:val="36"/>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AD201B2"/>
    <w:multiLevelType w:val="singleLevel"/>
    <w:tmpl w:val="EAD201B2"/>
    <w:lvl w:ilvl="0" w:tentative="0">
      <w:start w:val="3"/>
      <w:numFmt w:val="decimal"/>
      <w:suff w:val="nothing"/>
      <w:lvlText w:val="（%1）"/>
      <w:lvlJc w:val="left"/>
    </w:lvl>
  </w:abstractNum>
  <w:abstractNum w:abstractNumId="1">
    <w:nsid w:val="17CCE01A"/>
    <w:multiLevelType w:val="singleLevel"/>
    <w:tmpl w:val="17CCE01A"/>
    <w:lvl w:ilvl="0" w:tentative="0">
      <w:start w:val="6"/>
      <w:numFmt w:val="decimal"/>
      <w:lvlText w:val="%1."/>
      <w:lvlJc w:val="left"/>
      <w:pPr>
        <w:tabs>
          <w:tab w:val="left" w:pos="312"/>
        </w:tabs>
      </w:pPr>
    </w:lvl>
  </w:abstractNum>
  <w:abstractNum w:abstractNumId="2">
    <w:nsid w:val="56F4876E"/>
    <w:multiLevelType w:val="singleLevel"/>
    <w:tmpl w:val="56F4876E"/>
    <w:lvl w:ilvl="0" w:tentative="0">
      <w:start w:val="5"/>
      <w:numFmt w:val="decimal"/>
      <w:lvlText w:val="%1."/>
      <w:lvlJc w:val="left"/>
      <w:pPr>
        <w:tabs>
          <w:tab w:val="left" w:pos="312"/>
        </w:tabs>
      </w:pPr>
    </w:lvl>
  </w:abstractNum>
  <w:abstractNum w:abstractNumId="3">
    <w:nsid w:val="70A67AFC"/>
    <w:multiLevelType w:val="singleLevel"/>
    <w:tmpl w:val="70A67AFC"/>
    <w:lvl w:ilvl="0" w:tentative="0">
      <w:start w:val="2"/>
      <w:numFmt w:val="decimal"/>
      <w:lvlText w:val="%1."/>
      <w:lvlJc w:val="left"/>
      <w:pPr>
        <w:tabs>
          <w:tab w:val="left" w:pos="312"/>
        </w:tabs>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6AC508C4"/>
    <w:rsid w:val="00145D79"/>
    <w:rsid w:val="001607A5"/>
    <w:rsid w:val="001E7C36"/>
    <w:rsid w:val="00285072"/>
    <w:rsid w:val="00315616"/>
    <w:rsid w:val="00403F27"/>
    <w:rsid w:val="004505A7"/>
    <w:rsid w:val="004F0ACF"/>
    <w:rsid w:val="00543C67"/>
    <w:rsid w:val="00617B5C"/>
    <w:rsid w:val="007C2685"/>
    <w:rsid w:val="007F42ED"/>
    <w:rsid w:val="0084596C"/>
    <w:rsid w:val="00B8463E"/>
    <w:rsid w:val="00BA0741"/>
    <w:rsid w:val="00C872AE"/>
    <w:rsid w:val="00C9427A"/>
    <w:rsid w:val="00CC79C9"/>
    <w:rsid w:val="00CF7541"/>
    <w:rsid w:val="00CF774E"/>
    <w:rsid w:val="00D73741"/>
    <w:rsid w:val="00E27D3D"/>
    <w:rsid w:val="00E3035C"/>
    <w:rsid w:val="00E65BAA"/>
    <w:rsid w:val="00EA6AB4"/>
    <w:rsid w:val="00EC1953"/>
    <w:rsid w:val="00F52608"/>
    <w:rsid w:val="00F9337B"/>
    <w:rsid w:val="043D4BF6"/>
    <w:rsid w:val="0826359C"/>
    <w:rsid w:val="0BF1626F"/>
    <w:rsid w:val="168D243F"/>
    <w:rsid w:val="1C823A2F"/>
    <w:rsid w:val="1CE742DB"/>
    <w:rsid w:val="20553A6F"/>
    <w:rsid w:val="207518D6"/>
    <w:rsid w:val="239B711C"/>
    <w:rsid w:val="244F48A8"/>
    <w:rsid w:val="26D93D48"/>
    <w:rsid w:val="2E336F76"/>
    <w:rsid w:val="35CD5E69"/>
    <w:rsid w:val="3846367D"/>
    <w:rsid w:val="393A3337"/>
    <w:rsid w:val="3B154D24"/>
    <w:rsid w:val="3B8139FD"/>
    <w:rsid w:val="41405BAB"/>
    <w:rsid w:val="4951294D"/>
    <w:rsid w:val="4A507127"/>
    <w:rsid w:val="4B6B64F9"/>
    <w:rsid w:val="56335AAE"/>
    <w:rsid w:val="5B550472"/>
    <w:rsid w:val="62175319"/>
    <w:rsid w:val="63E56D73"/>
    <w:rsid w:val="69BA7A4B"/>
    <w:rsid w:val="6AC508C4"/>
    <w:rsid w:val="6B9B696C"/>
    <w:rsid w:val="6C3244A7"/>
    <w:rsid w:val="6EFF68FF"/>
    <w:rsid w:val="76015E7C"/>
    <w:rsid w:val="7B380731"/>
    <w:rsid w:val="7C85756C"/>
    <w:rsid w:val="7E64650F"/>
    <w:rsid w:val="7EA55F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12"/>
    <w:uiPriority w:val="0"/>
    <w:pPr>
      <w:tabs>
        <w:tab w:val="center" w:pos="4153"/>
        <w:tab w:val="right" w:pos="8306"/>
      </w:tabs>
      <w:snapToGrid w:val="0"/>
      <w:jc w:val="left"/>
    </w:pPr>
    <w:rPr>
      <w:sz w:val="18"/>
      <w:szCs w:val="18"/>
    </w:rPr>
  </w:style>
  <w:style w:type="paragraph" w:styleId="4">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rPr>
  </w:style>
  <w:style w:type="character" w:styleId="8">
    <w:name w:val="Strong"/>
    <w:basedOn w:val="7"/>
    <w:qFormat/>
    <w:uiPriority w:val="22"/>
    <w:rPr>
      <w:b/>
      <w:bCs/>
    </w:rPr>
  </w:style>
  <w:style w:type="character" w:styleId="9">
    <w:name w:val="Hyperlink"/>
    <w:basedOn w:val="7"/>
    <w:qFormat/>
    <w:uiPriority w:val="0"/>
    <w:rPr>
      <w:color w:val="000000"/>
      <w:u w:val="single"/>
    </w:rPr>
  </w:style>
  <w:style w:type="character" w:customStyle="1" w:styleId="10">
    <w:name w:val="批注框文本 字符"/>
    <w:basedOn w:val="7"/>
    <w:link w:val="2"/>
    <w:qFormat/>
    <w:uiPriority w:val="0"/>
    <w:rPr>
      <w:kern w:val="2"/>
      <w:sz w:val="18"/>
      <w:szCs w:val="18"/>
    </w:rPr>
  </w:style>
  <w:style w:type="character" w:customStyle="1" w:styleId="11">
    <w:name w:val="页眉 字符"/>
    <w:basedOn w:val="7"/>
    <w:link w:val="4"/>
    <w:qFormat/>
    <w:uiPriority w:val="0"/>
    <w:rPr>
      <w:kern w:val="2"/>
      <w:sz w:val="18"/>
      <w:szCs w:val="18"/>
    </w:rPr>
  </w:style>
  <w:style w:type="character" w:customStyle="1" w:styleId="12">
    <w:name w:val="页脚 字符"/>
    <w:basedOn w:val="7"/>
    <w:link w:val="3"/>
    <w:qFormat/>
    <w:uiPriority w:val="0"/>
    <w:rPr>
      <w:kern w:val="2"/>
      <w:sz w:val="18"/>
      <w:szCs w:val="18"/>
    </w:rPr>
  </w:style>
  <w:style w:type="paragraph" w:customStyle="1" w:styleId="13">
    <w:name w:val="Revision"/>
    <w:hidden/>
    <w:unhideWhenUsed/>
    <w:qFormat/>
    <w:uiPriority w:val="99"/>
    <w:rPr>
      <w:rFonts w:asciiTheme="minorHAnsi" w:hAnsiTheme="minorHAnsi" w:eastAsiaTheme="minorEastAsia" w:cstheme="minorBidi"/>
      <w:kern w:val="2"/>
      <w:sz w:val="21"/>
      <w:szCs w:val="24"/>
      <w:lang w:val="en-US" w:eastAsia="zh-CN" w:bidi="ar-SA"/>
    </w:rPr>
  </w:style>
  <w:style w:type="paragraph" w:styleId="1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20</Pages>
  <Words>268</Words>
  <Characters>1528</Characters>
  <Lines>12</Lines>
  <Paragraphs>3</Paragraphs>
  <TotalTime>3</TotalTime>
  <ScaleCrop>false</ScaleCrop>
  <LinksUpToDate>false</LinksUpToDate>
  <CharactersWithSpaces>1793</CharactersWithSpaces>
  <Application>WPS Office_11.8.2.8361_F1E327BC-269C-435d-A152-05C5408002CA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2021-10-26T08:03:00Z</dcterms:created>
  <dc:creator>杨肖</dc:creator>
  <cp:lastModifiedBy>张晓qing</cp:lastModifiedBy>
  <cp:lastPrinted>2021-10-28T02:11:00Z</cp:lastPrinted>
  <dcterms:modified xsi:type="dcterms:W3CDTF">2022-10-26T01:35:59Z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2052-11.8.2.8361</vt:lpwstr>
  </property>
</Properties>
</file>