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17" w:lineRule="atLeast"/>
        <w:ind w:left="0" w:right="0" w:firstLine="0"/>
        <w:jc w:val="center"/>
        <w:rPr>
          <w:rFonts w:hint="eastAsia" w:ascii="方正粗黑宋简体" w:hAnsi="方正粗黑宋简体" w:eastAsia="方正粗黑宋简体" w:cs="方正粗黑宋简体"/>
          <w:i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eastAsia" w:ascii="方正粗黑宋简体" w:hAnsi="方正粗黑宋简体" w:eastAsia="方正粗黑宋简体" w:cs="方正粗黑宋简体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华南农业大学数学与信息学院2021年博士研究生招生实施细则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一、招生专业、招生人数及定向生比例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招生专业：农业工程（研究方向：农业电气化与自动化）。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学制：三年。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招生人数：2021年拟招收全日制普通考生和硕博连读考生</w:t>
      </w:r>
      <w:r>
        <w:rPr>
          <w:rFonts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名（其中定向就业研究生不超过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人）。实际招生人数以学校最终下达的招生计划数为准。全部考生均通过“申请－审核”制考试方式选拔。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二、考生报考条件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报考条件：依照《华南农业大学2021年博士研究生招生简章》执行。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三、外语入学考试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考生英语水平须符合《华南农业大学2021年博士研究生招生简章》规定的英语条件要求。不接受日语考生报名。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四、报名、提交材料及资格审查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报名时间：考生在2020年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-2021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日登录华南农业大学研究生招生信息网（网址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http://www. scau.edu.cn/yzb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）点击 “博士研究生招生系统”（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http://yjsglxt.scau.edu.cn/open/Recruitxlbs/Signin.aspx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）自行报名，按要求如实、准确、完整填写个人报名信息，并按要求提供真实材料。考生报名时不选择报考导师（复选通过后，由学院组织导师和学生互选）。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提交报考材料：考生于2021年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日—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日（工作日上班时间），向我校研招办提交下列材料（邮寄材料考生请于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日前寄出，考生可登陆我校博士生报名系统，查询材料是否收到及是否齐全）。报考材料依照《华南农业大学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年博士研究生招生简章》执行。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报名材料请寄：广州市天河区五山路483号华南农业大学行政楼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研究生院招生办公室，王老师（收）；联系电话：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020-85280066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；邮编：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510642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资格审查：学校会同学院进行考生报考资格审查，并在学校研究生招生信息网公布通过资格审查的考生名单，通过资格审查的名单公示无异议后进入初选阶段。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五、选拔考核程序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（一）学院成立研究生招生工作领导小组，全面负责学院博士生招生工作。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（二）初选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学院成立由不少于七位专家组成的初选审核小组，根据考生所提交的申请材料，对其英语能力、科研潜质和基本素质进行初选（满分100分，其中英语能力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分、科研潜质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40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分、基本素质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分），实行每位专家独立评分，去掉最高分和最低分，然后按平均分由高到低排序，达到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分以上的考生，按差额复试的原则，提出进入复选阶段的考生名单，进入复选阶段考生人数与录取人数比例不超过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2:1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初选工作将于2021年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月中旬前完成，并在数学与信息学院网站上公布进入复选的考生名单。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（三）复选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学院对进入复选阶段的考生进行综合能力全面考核，包括学生的学科背景、英语水平、专业素质、思维能力和创新能力等。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学院组织对进入复选阶段的考生进行闭卷笔试，考查考生专业能力，考查内容主要包括：算法、数据结构、计算机网络等。考试时间为3小时，满分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分。考生需取得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分以上方能进入面试。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2、综合面试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学院组成立不少于7人的专家组，对考生进行综合面试，主要考核英文听说能力（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）、科研创新能力（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）和综合素质（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）。每位考生综合面试时间不少于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分钟。面试时考生用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钟介绍本人基本情况、在学期间研究工作进展或硕士论文的主要结果、发表论文情况、未来工作设想以及取得其它成绩等，然后回答考核小组的提问。复选考核小组成员当场独立评分，去掉一个最高分和一个最低分，再计算平均分。面试成绩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分为满分，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分为及格分，不及格者不予录取。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复选工作将在2021年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月中旬前完成并公示复选结果。复选通过后，由学院组织导师和拟录取考生互选。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（四）成绩使用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综合面试成绩 = 英文听说能力（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+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科研创新能力（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+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综合素质（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复选成绩 = 笔试成绩（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+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综合面试成绩（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总成绩 = 初选成绩（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+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复选成绩（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70%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（五）确定录取名单并公示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学院按招生专业初选、笔试、面试的总成绩由高到低确定学院拟录取名单，研究生院审核后于2021年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日前在校园网上公示；公示后无异议，报学校研究生招生工作领导小组。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若因提供虚假信息被发现而造成取消考试、录取、入学资格或取消学籍等后果，责任由考生本人自负。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六、信息公开与监督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（一）按照教育部信息公开的规定，学校和学院都将通过网站公布博士生招生的相关信息。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（二）对招生录取过程中出现的异议，考生可向学院研究生招生领导小组申诉；若仍有争议，可向学校研究生院提出申诉。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（三）学院申诉电话及邮箱：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  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邮箱：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七、其它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本实施细则中如有未尽事宜，请参照《华南农业大学2021年博士研究生招生简章》及有关文件或通知。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八、学院招生咨询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招生咨询部门：华南农业大学数学与信息学院教学事务办公室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招生咨询热线：020-85285383（左老师）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电子邮件：zuoxiaoli@scau.edu.cn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招生专业目录请查询华南农业大学研究生招生信息网（http://www.scau.edu.cn/yzb）。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4480" w:firstLineChars="1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华南农业大学数学与信息学院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46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 xml:space="preserve">二〇二〇年十二月十日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2021-01-04T07:29:02Z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