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6711315" cy="4028440"/>
            <wp:effectExtent l="0" t="0" r="13335" b="10160"/>
            <wp:docPr id="1" name="图片 1" descr="教三6楼（已填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教三6楼（已填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1315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6930390" cy="4727575"/>
            <wp:effectExtent l="0" t="0" r="3810" b="15875"/>
            <wp:docPr id="4" name="图片 4" descr="教三4-5楼（已填）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教三4-5楼（已填）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472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6634480" cy="4777740"/>
            <wp:effectExtent l="0" t="0" r="13970" b="3810"/>
            <wp:docPr id="3" name="图片 3" descr="教三2-3楼（已填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教三2-3楼（已填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4480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22543"/>
    <w:rsid w:val="35EA459E"/>
    <w:rsid w:val="7478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yanzhaoban</dc:creator>
  <cp:lastModifiedBy>张晓qing</cp:lastModifiedBy>
  <dcterms:modified xsi:type="dcterms:W3CDTF">2020-12-16T02:52:32Z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