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outlineLvl w:val="0"/>
        <w:rPr>
          <w:rFonts w:ascii="黑体" w:hAnsi="黑体" w:eastAsia="黑体" w:cs="宋体"/>
          <w:bCs/>
          <w:kern w:val="36"/>
          <w:sz w:val="32"/>
          <w:szCs w:val="32"/>
        </w:rPr>
      </w:pPr>
      <w:bookmarkStart w:id="0" w:name="_GoBack"/>
      <w:bookmarkEnd w:id="0"/>
      <w:r>
        <w:rPr>
          <w:rFonts w:hint="eastAsia" w:ascii="黑体" w:hAnsi="黑体" w:eastAsia="黑体" w:cs="宋体"/>
          <w:bCs/>
          <w:kern w:val="36"/>
          <w:sz w:val="32"/>
          <w:szCs w:val="32"/>
        </w:rPr>
        <w:t>华南农业大学海洋学院2024年博士研究生招生实施细则</w:t>
      </w:r>
    </w:p>
    <w:p>
      <w:pPr>
        <w:widowControl/>
        <w:spacing w:line="525" w:lineRule="atLeast"/>
        <w:jc w:val="center"/>
        <w:outlineLvl w:val="0"/>
        <w:rPr>
          <w:rFonts w:cs="宋体" w:asciiTheme="minorEastAsia" w:hAnsiTheme="minorEastAsia"/>
          <w:b/>
          <w:bCs/>
          <w:kern w:val="36"/>
          <w:sz w:val="28"/>
          <w:szCs w:val="28"/>
        </w:rPr>
      </w:pP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根据《华南农业大学2024年博士研究生招生简章》，结合海洋学院实际情况，特制定我院2024年博士研究生招生实施细则。本细则适用于2024年报考海洋学院博士研究生的全日制普通考生和硕博连读考生。</w:t>
      </w:r>
    </w:p>
    <w:p>
      <w:pPr>
        <w:widowControl/>
        <w:spacing w:line="480" w:lineRule="atLeast"/>
        <w:jc w:val="left"/>
        <w:rPr>
          <w:rFonts w:cs="宋体" w:asciiTheme="minorEastAsia" w:hAnsiTheme="minorEastAsia"/>
          <w:kern w:val="0"/>
          <w:sz w:val="28"/>
          <w:szCs w:val="28"/>
        </w:rPr>
      </w:pPr>
      <w:r>
        <w:rPr>
          <w:rFonts w:hint="eastAsia" w:cs="宋体" w:asciiTheme="minorEastAsia" w:hAnsiTheme="minorEastAsia"/>
          <w:b/>
          <w:bCs/>
          <w:kern w:val="0"/>
          <w:sz w:val="28"/>
          <w:szCs w:val="28"/>
        </w:rPr>
        <w:t>一、培养目标和学制</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培养德、智、体、美、劳全面发展，在本学科中掌握扎实宽广的基础理论和系统深入的专业知识，具有独立从事科学研究工作能力，在科学或专业技术上做出创造性成果的高级专业人才。</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学制为四年。</w:t>
      </w:r>
    </w:p>
    <w:p>
      <w:pPr>
        <w:widowControl/>
        <w:spacing w:line="480" w:lineRule="atLeast"/>
        <w:jc w:val="left"/>
        <w:rPr>
          <w:rFonts w:cs="宋体" w:asciiTheme="minorEastAsia" w:hAnsiTheme="minorEastAsia"/>
          <w:kern w:val="0"/>
          <w:sz w:val="28"/>
          <w:szCs w:val="28"/>
        </w:rPr>
      </w:pPr>
      <w:r>
        <w:rPr>
          <w:rFonts w:hint="eastAsia" w:cs="宋体" w:asciiTheme="minorEastAsia" w:hAnsiTheme="minorEastAsia"/>
          <w:b/>
          <w:bCs/>
          <w:kern w:val="0"/>
          <w:sz w:val="28"/>
          <w:szCs w:val="28"/>
        </w:rPr>
        <w:t>二、招生专业及考试方式</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全部考生均通过“申请-考核”制考试方式选拔。</w:t>
      </w:r>
    </w:p>
    <w:tbl>
      <w:tblPr>
        <w:tblStyle w:val="7"/>
        <w:tblW w:w="8356" w:type="dxa"/>
        <w:jc w:val="center"/>
        <w:tblLayout w:type="fixed"/>
        <w:tblCellMar>
          <w:top w:w="0" w:type="dxa"/>
          <w:left w:w="0" w:type="dxa"/>
          <w:bottom w:w="0" w:type="dxa"/>
          <w:right w:w="0" w:type="dxa"/>
        </w:tblCellMar>
      </w:tblPr>
      <w:tblGrid>
        <w:gridCol w:w="1268"/>
        <w:gridCol w:w="1632"/>
        <w:gridCol w:w="1487"/>
        <w:gridCol w:w="1701"/>
        <w:gridCol w:w="2268"/>
      </w:tblGrid>
      <w:tr>
        <w:tblPrEx>
          <w:tblCellMar>
            <w:top w:w="0" w:type="dxa"/>
            <w:left w:w="0" w:type="dxa"/>
            <w:bottom w:w="0" w:type="dxa"/>
            <w:right w:w="0" w:type="dxa"/>
          </w:tblCellMar>
        </w:tblPrEx>
        <w:trPr>
          <w:trHeight w:val="228" w:hRule="atLeast"/>
          <w:jc w:val="center"/>
        </w:trPr>
        <w:tc>
          <w:tcPr>
            <w:tcW w:w="12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cs="宋体" w:asciiTheme="minorEastAsia" w:hAnsiTheme="minorEastAsia"/>
                <w:kern w:val="0"/>
                <w:szCs w:val="21"/>
              </w:rPr>
            </w:pPr>
            <w:r>
              <w:rPr>
                <w:rFonts w:cs="宋体" w:asciiTheme="minorEastAsia" w:hAnsiTheme="minorEastAsia"/>
                <w:kern w:val="0"/>
                <w:szCs w:val="21"/>
              </w:rPr>
              <w:t>专业代码</w:t>
            </w:r>
          </w:p>
        </w:tc>
        <w:tc>
          <w:tcPr>
            <w:tcW w:w="163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cs="宋体" w:asciiTheme="minorEastAsia" w:hAnsiTheme="minorEastAsia"/>
                <w:kern w:val="0"/>
                <w:szCs w:val="21"/>
              </w:rPr>
            </w:pPr>
            <w:r>
              <w:rPr>
                <w:rFonts w:cs="宋体" w:asciiTheme="minorEastAsia" w:hAnsiTheme="minorEastAsia"/>
                <w:kern w:val="0"/>
                <w:szCs w:val="21"/>
              </w:rPr>
              <w:t>专业名称</w:t>
            </w:r>
          </w:p>
        </w:tc>
        <w:tc>
          <w:tcPr>
            <w:tcW w:w="14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cs="宋体" w:asciiTheme="minorEastAsia" w:hAnsiTheme="minorEastAsia"/>
                <w:kern w:val="0"/>
                <w:szCs w:val="21"/>
              </w:rPr>
            </w:pPr>
            <w:r>
              <w:rPr>
                <w:rFonts w:cs="宋体" w:asciiTheme="minorEastAsia" w:hAnsiTheme="minorEastAsia"/>
                <w:kern w:val="0"/>
                <w:szCs w:val="21"/>
              </w:rPr>
              <w:t>研究方向</w:t>
            </w:r>
          </w:p>
        </w:tc>
        <w:tc>
          <w:tcPr>
            <w:tcW w:w="1701" w:type="dxa"/>
            <w:tcBorders>
              <w:top w:val="single" w:color="000000" w:sz="6" w:space="0"/>
              <w:left w:val="single" w:color="000000" w:sz="6" w:space="0"/>
              <w:bottom w:val="single" w:color="000000" w:sz="6" w:space="0"/>
              <w:right w:val="single" w:color="000000" w:sz="6" w:space="0"/>
            </w:tcBorders>
            <w:shd w:val="clear" w:color="auto" w:fill="FFFFFF"/>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rPr>
              <w:t>招生人数（名）</w:t>
            </w:r>
          </w:p>
        </w:tc>
        <w:tc>
          <w:tcPr>
            <w:tcW w:w="22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CellMar>
            <w:top w:w="0" w:type="dxa"/>
            <w:left w:w="0" w:type="dxa"/>
            <w:bottom w:w="0" w:type="dxa"/>
            <w:right w:w="0" w:type="dxa"/>
          </w:tblCellMar>
        </w:tblPrEx>
        <w:trPr>
          <w:trHeight w:val="347" w:hRule="atLeast"/>
          <w:jc w:val="center"/>
        </w:trPr>
        <w:tc>
          <w:tcPr>
            <w:tcW w:w="12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cs="宋体" w:asciiTheme="minorEastAsia" w:hAnsiTheme="minorEastAsia"/>
                <w:kern w:val="0"/>
                <w:szCs w:val="21"/>
              </w:rPr>
            </w:pPr>
            <w:r>
              <w:rPr>
                <w:rFonts w:cs="宋体" w:asciiTheme="minorEastAsia" w:hAnsiTheme="minorEastAsia"/>
                <w:kern w:val="0"/>
                <w:szCs w:val="21"/>
              </w:rPr>
              <w:t>071000</w:t>
            </w:r>
          </w:p>
        </w:tc>
        <w:tc>
          <w:tcPr>
            <w:tcW w:w="163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cs="宋体" w:asciiTheme="minorEastAsia" w:hAnsiTheme="minorEastAsia"/>
                <w:kern w:val="0"/>
                <w:szCs w:val="21"/>
              </w:rPr>
            </w:pPr>
            <w:r>
              <w:rPr>
                <w:rFonts w:cs="宋体" w:asciiTheme="minorEastAsia" w:hAnsiTheme="minorEastAsia"/>
                <w:kern w:val="0"/>
                <w:szCs w:val="21"/>
              </w:rPr>
              <w:t>生物学</w:t>
            </w:r>
          </w:p>
        </w:tc>
        <w:tc>
          <w:tcPr>
            <w:tcW w:w="14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水生生物学</w:t>
            </w:r>
          </w:p>
        </w:tc>
        <w:tc>
          <w:tcPr>
            <w:tcW w:w="1701"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22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具体招生人数以学校实际下达招生指标数为准，含非定向就业与定向就业考生，其中定向就业考生人数不超过学院拟录取人数的20%。</w:t>
            </w:r>
          </w:p>
        </w:tc>
      </w:tr>
    </w:tbl>
    <w:p>
      <w:pPr>
        <w:widowControl/>
        <w:spacing w:line="480" w:lineRule="atLeast"/>
        <w:jc w:val="left"/>
        <w:rPr>
          <w:rFonts w:cs="宋体" w:asciiTheme="minorEastAsia" w:hAnsiTheme="minorEastAsia"/>
          <w:kern w:val="0"/>
          <w:sz w:val="28"/>
          <w:szCs w:val="28"/>
        </w:rPr>
      </w:pPr>
      <w:r>
        <w:rPr>
          <w:rFonts w:hint="eastAsia" w:cs="宋体" w:asciiTheme="minorEastAsia" w:hAnsiTheme="minorEastAsia"/>
          <w:b/>
          <w:bCs/>
          <w:kern w:val="0"/>
          <w:sz w:val="28"/>
          <w:szCs w:val="28"/>
        </w:rPr>
        <w:t>三、报考条件</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依照《华南农业大学2024年博士研究生招生简章》执行。</w:t>
      </w:r>
    </w:p>
    <w:p>
      <w:pPr>
        <w:widowControl/>
        <w:spacing w:line="480" w:lineRule="atLeast"/>
        <w:jc w:val="left"/>
        <w:rPr>
          <w:rFonts w:cs="宋体" w:asciiTheme="minorEastAsia" w:hAnsiTheme="minorEastAsia"/>
          <w:b/>
          <w:bCs/>
          <w:kern w:val="0"/>
          <w:sz w:val="28"/>
          <w:szCs w:val="28"/>
        </w:rPr>
      </w:pPr>
      <w:r>
        <w:rPr>
          <w:rFonts w:hint="eastAsia" w:cs="宋体" w:asciiTheme="minorEastAsia" w:hAnsiTheme="minorEastAsia"/>
          <w:b/>
          <w:bCs/>
          <w:kern w:val="0"/>
          <w:sz w:val="28"/>
          <w:szCs w:val="28"/>
        </w:rPr>
        <w:t>四、外语入学考试</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依照《华南农业大学2024年博士研究生招生简章》规定的英语条件要求执行，不接受日语考生报名。</w:t>
      </w:r>
    </w:p>
    <w:p>
      <w:pPr>
        <w:widowControl/>
        <w:numPr>
          <w:ilvl w:val="0"/>
          <w:numId w:val="1"/>
        </w:numPr>
        <w:spacing w:line="480" w:lineRule="atLeast"/>
        <w:jc w:val="left"/>
        <w:rPr>
          <w:rFonts w:cs="宋体" w:asciiTheme="minorEastAsia" w:hAnsiTheme="minorEastAsia"/>
          <w:b/>
          <w:bCs/>
          <w:kern w:val="0"/>
          <w:sz w:val="28"/>
          <w:szCs w:val="28"/>
        </w:rPr>
      </w:pPr>
      <w:r>
        <w:rPr>
          <w:rFonts w:hint="eastAsia" w:cs="宋体" w:asciiTheme="minorEastAsia" w:hAnsiTheme="minorEastAsia"/>
          <w:b/>
          <w:bCs/>
          <w:kern w:val="0"/>
          <w:sz w:val="28"/>
          <w:szCs w:val="28"/>
        </w:rPr>
        <w:t>报名、缴费及报考材料提交</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依照《华南农业大学2024年博士研究生招生简章》执行。</w:t>
      </w:r>
    </w:p>
    <w:p>
      <w:pPr>
        <w:widowControl/>
        <w:spacing w:line="480" w:lineRule="atLeast"/>
        <w:jc w:val="left"/>
        <w:rPr>
          <w:rFonts w:cs="宋体" w:asciiTheme="minorEastAsia" w:hAnsiTheme="minorEastAsia"/>
          <w:kern w:val="0"/>
          <w:sz w:val="28"/>
          <w:szCs w:val="28"/>
        </w:rPr>
      </w:pPr>
      <w:r>
        <w:rPr>
          <w:rFonts w:hint="eastAsia" w:cs="宋体" w:asciiTheme="minorEastAsia" w:hAnsiTheme="minorEastAsia"/>
          <w:b/>
          <w:bCs/>
          <w:kern w:val="0"/>
          <w:sz w:val="28"/>
          <w:szCs w:val="28"/>
        </w:rPr>
        <w:t>六、选拔程序</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（一）报考资格审查</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学校会同学院对考生资料是否齐全、是否符合报考条件要求进行审查。通过资格审查的名单公示无异议后进入初选阶段。</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（二）组织机构</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学院成立研究生招生工作领导小组，全面负责博士研究生招生工作。由学院院长、党委书记任组长，分管研究生教育工作的副院长任副组长，其他成员由学院党政班子成员、学院纪检委员、二级学科专业负责人等组成。</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（三）初选</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学院按二级学科组成初选审核学科专家组（不少于7人），根据考生所提交的申请材料，对其英语能力、科研潜质和基本素质进行初选，根据学院制定的打分标准，100分为满分，实行每位专家独立评分，以二级学科专业为单位，去掉最高最低分后，按平均分由高到低排序，且达到60分以上，按差额复试的原则，提出进入复选阶段的考生名单，进入复选阶段考生人数与录取人数比例不超过2</w:t>
      </w:r>
      <w:r>
        <w:rPr>
          <w:rFonts w:hint="eastAsia" w:ascii="微软雅黑" w:hAnsi="微软雅黑" w:eastAsia="微软雅黑" w:cs="微软雅黑"/>
          <w:kern w:val="0"/>
          <w:sz w:val="28"/>
          <w:szCs w:val="28"/>
        </w:rPr>
        <w:t>∶</w:t>
      </w:r>
      <w:r>
        <w:rPr>
          <w:rFonts w:hint="eastAsia" w:cs="宋体" w:asciiTheme="minorEastAsia" w:hAnsiTheme="minorEastAsia"/>
          <w:kern w:val="0"/>
          <w:sz w:val="28"/>
          <w:szCs w:val="28"/>
        </w:rPr>
        <w:t>1。</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（四）复选</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复选含笔试和综合面试两部分。主要是对学生的学科背景、专业素质、外语水平、创新精神和能力、科研潜力等方面进行综合考察。复选按二级学科进行。</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1、闭卷笔试</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考试内容：水生生物学专业综合知识；专业英语翻译。</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考试方式：闭卷笔试，时间3小时。</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笔试成绩：满分100分，60分为及格分。不及格者不予录取。</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2、综合面试</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学院按二级学科组成专家组（不少于7人）对考生进行面试，含外语能力考查。由考生向面试专家组作报告，内容包括个人科研经历和成果介绍、对拟从事研究领域的了解和看法、本人拟进行的研究工作设想及理由等。每位考生综合面试时间不少于30分钟，其中每位考生公开进行不少于15分钟的学术报告及研究工作设想（PPT形式）。专家独立评分，去掉最高与最低分，再计算平均分。综合面试成绩100分为满分，60分为及格分，不及格者不予录取。</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（五）成绩使用</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复选成绩 = 笔试成绩*50% + 综合面试成绩*50%。</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总成绩 = 初选成绩*30%+复选成绩*70%。</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（六）确定录取名单并公示</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复选结束后，按二级学科考生总成绩由高到低确定拟录取名单，并由学院组织拟录取考生和导师互选。拟录取名单报研究生院审核后在校园网上公示，公示后无异议，报学校研究生招生工作领导小组审批。</w:t>
      </w:r>
    </w:p>
    <w:p>
      <w:pPr>
        <w:widowControl/>
        <w:spacing w:line="480" w:lineRule="atLeast"/>
        <w:jc w:val="left"/>
        <w:rPr>
          <w:rFonts w:cs="宋体" w:asciiTheme="minorEastAsia" w:hAnsiTheme="minorEastAsia"/>
          <w:b/>
          <w:bCs/>
          <w:kern w:val="0"/>
          <w:sz w:val="28"/>
          <w:szCs w:val="28"/>
        </w:rPr>
      </w:pPr>
      <w:r>
        <w:rPr>
          <w:rFonts w:hint="eastAsia" w:cs="宋体" w:asciiTheme="minorEastAsia" w:hAnsiTheme="minorEastAsia"/>
          <w:b/>
          <w:bCs/>
          <w:kern w:val="0"/>
          <w:sz w:val="28"/>
          <w:szCs w:val="28"/>
        </w:rPr>
        <w:t>七、体检</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考生体检要求，参照《华南农业大学2024年博士研究生招生简章》执行。</w:t>
      </w:r>
    </w:p>
    <w:p>
      <w:pPr>
        <w:widowControl/>
        <w:spacing w:line="480" w:lineRule="atLeast"/>
        <w:jc w:val="left"/>
        <w:rPr>
          <w:rFonts w:cs="宋体" w:asciiTheme="minorEastAsia" w:hAnsiTheme="minorEastAsia"/>
          <w:kern w:val="0"/>
          <w:sz w:val="28"/>
          <w:szCs w:val="28"/>
        </w:rPr>
      </w:pPr>
      <w:r>
        <w:rPr>
          <w:rFonts w:hint="eastAsia" w:cs="宋体" w:asciiTheme="minorEastAsia" w:hAnsiTheme="minorEastAsia"/>
          <w:b/>
          <w:bCs/>
          <w:kern w:val="0"/>
          <w:sz w:val="28"/>
          <w:szCs w:val="28"/>
        </w:rPr>
        <w:t>八、其它说明</w:t>
      </w:r>
    </w:p>
    <w:p>
      <w:pPr>
        <w:widowControl/>
        <w:spacing w:line="480" w:lineRule="atLeast"/>
        <w:ind w:firstLine="480"/>
        <w:jc w:val="left"/>
        <w:rPr>
          <w:rFonts w:cs="宋体" w:asciiTheme="minorEastAsia" w:hAnsiTheme="minorEastAsia"/>
          <w:kern w:val="0"/>
          <w:sz w:val="28"/>
          <w:szCs w:val="28"/>
        </w:rPr>
      </w:pPr>
      <w:r>
        <w:rPr>
          <w:rFonts w:hint="eastAsia" w:cs="宋体" w:asciiTheme="minorEastAsia" w:hAnsiTheme="minorEastAsia"/>
          <w:kern w:val="0"/>
          <w:sz w:val="28"/>
          <w:szCs w:val="28"/>
        </w:rPr>
        <w:t>（一）本实施细则如有未尽事宜，请参照《华南农业大学2024年博士研究生招生简章》执行。</w:t>
      </w:r>
    </w:p>
    <w:p>
      <w:pPr>
        <w:widowControl/>
        <w:spacing w:line="480" w:lineRule="atLeast"/>
        <w:ind w:firstLine="480"/>
        <w:jc w:val="left"/>
        <w:rPr>
          <w:rFonts w:cs="宋体" w:asciiTheme="minorEastAsia" w:hAnsiTheme="minorEastAsia"/>
          <w:kern w:val="0"/>
          <w:sz w:val="28"/>
          <w:szCs w:val="28"/>
        </w:rPr>
      </w:pPr>
      <w:r>
        <w:rPr>
          <w:rFonts w:hint="eastAsia" w:cs="宋体" w:asciiTheme="minorEastAsia" w:hAnsiTheme="minorEastAsia"/>
          <w:kern w:val="0"/>
          <w:sz w:val="28"/>
          <w:szCs w:val="28"/>
        </w:rPr>
        <w:t>（二）本细则解释权归海洋学院研究生招生工作领导小组。</w:t>
      </w:r>
    </w:p>
    <w:p>
      <w:pPr>
        <w:widowControl/>
        <w:spacing w:line="480" w:lineRule="atLeast"/>
        <w:ind w:firstLine="480"/>
        <w:jc w:val="left"/>
        <w:rPr>
          <w:rFonts w:cs="宋体" w:asciiTheme="minorEastAsia" w:hAnsiTheme="minorEastAsia"/>
          <w:kern w:val="0"/>
          <w:sz w:val="28"/>
          <w:szCs w:val="28"/>
        </w:rPr>
      </w:pPr>
      <w:r>
        <w:rPr>
          <w:rFonts w:hint="eastAsia" w:cs="宋体" w:asciiTheme="minorEastAsia" w:hAnsiTheme="minorEastAsia"/>
          <w:kern w:val="0"/>
          <w:sz w:val="28"/>
          <w:szCs w:val="28"/>
        </w:rPr>
        <w:t>（三）按照教育部信息公开的规定，学校和学院都将通过网站公布博士生招生的相关信息。</w:t>
      </w:r>
    </w:p>
    <w:p>
      <w:pPr>
        <w:widowControl/>
        <w:spacing w:line="480" w:lineRule="atLeast"/>
        <w:ind w:firstLine="480"/>
        <w:jc w:val="left"/>
        <w:rPr>
          <w:rFonts w:cs="宋体" w:asciiTheme="minorEastAsia" w:hAnsiTheme="minorEastAsia"/>
          <w:kern w:val="0"/>
          <w:sz w:val="28"/>
          <w:szCs w:val="28"/>
        </w:rPr>
      </w:pPr>
      <w:r>
        <w:rPr>
          <w:rFonts w:hint="eastAsia" w:cs="宋体" w:asciiTheme="minorEastAsia" w:hAnsiTheme="minorEastAsia"/>
          <w:kern w:val="0"/>
          <w:sz w:val="28"/>
          <w:szCs w:val="28"/>
        </w:rPr>
        <w:t>（四）有以下情况之一者，取消录取资格：</w:t>
      </w:r>
    </w:p>
    <w:p>
      <w:pPr>
        <w:widowControl/>
        <w:spacing w:line="480" w:lineRule="atLeast"/>
        <w:ind w:firstLine="480"/>
        <w:jc w:val="left"/>
        <w:rPr>
          <w:rFonts w:cs="宋体" w:asciiTheme="minorEastAsia" w:hAnsiTheme="minorEastAsia"/>
          <w:kern w:val="0"/>
          <w:sz w:val="28"/>
          <w:szCs w:val="28"/>
        </w:rPr>
      </w:pPr>
      <w:r>
        <w:rPr>
          <w:rFonts w:hint="eastAsia" w:cs="宋体" w:asciiTheme="minorEastAsia" w:hAnsiTheme="minorEastAsia"/>
          <w:kern w:val="0"/>
          <w:sz w:val="28"/>
          <w:szCs w:val="28"/>
        </w:rPr>
        <w:t> 1、提供的报考材料不真实，不满足我校和我院报考条件要求。</w:t>
      </w:r>
    </w:p>
    <w:p>
      <w:pPr>
        <w:widowControl/>
        <w:spacing w:line="480" w:lineRule="atLeast"/>
        <w:ind w:firstLine="480"/>
        <w:jc w:val="left"/>
        <w:rPr>
          <w:rFonts w:cs="宋体" w:asciiTheme="minorEastAsia" w:hAnsiTheme="minorEastAsia"/>
          <w:kern w:val="0"/>
          <w:sz w:val="28"/>
          <w:szCs w:val="28"/>
        </w:rPr>
      </w:pPr>
      <w:r>
        <w:rPr>
          <w:rFonts w:hint="eastAsia" w:cs="宋体" w:asciiTheme="minorEastAsia" w:hAnsiTheme="minorEastAsia"/>
          <w:kern w:val="0"/>
          <w:sz w:val="28"/>
          <w:szCs w:val="28"/>
        </w:rPr>
        <w:t> 2、应届硕士毕业生无法在入学前取得研究生毕业证或硕士学位证。</w:t>
      </w:r>
    </w:p>
    <w:p>
      <w:pPr>
        <w:widowControl/>
        <w:spacing w:line="480" w:lineRule="atLeast"/>
        <w:ind w:firstLine="480"/>
        <w:jc w:val="left"/>
        <w:rPr>
          <w:rFonts w:cs="宋体" w:asciiTheme="minorEastAsia" w:hAnsiTheme="minorEastAsia"/>
          <w:kern w:val="0"/>
          <w:sz w:val="28"/>
          <w:szCs w:val="28"/>
        </w:rPr>
      </w:pPr>
      <w:r>
        <w:rPr>
          <w:rFonts w:hint="eastAsia" w:cs="宋体" w:asciiTheme="minorEastAsia" w:hAnsiTheme="minorEastAsia"/>
          <w:kern w:val="0"/>
          <w:sz w:val="28"/>
          <w:szCs w:val="28"/>
        </w:rPr>
        <w:t> 3、体检不合格或不参加体检。</w:t>
      </w:r>
    </w:p>
    <w:p>
      <w:pPr>
        <w:widowControl/>
        <w:spacing w:line="480" w:lineRule="atLeast"/>
        <w:jc w:val="left"/>
        <w:rPr>
          <w:rFonts w:cs="宋体" w:asciiTheme="minorEastAsia" w:hAnsiTheme="minorEastAsia"/>
          <w:kern w:val="0"/>
          <w:sz w:val="28"/>
          <w:szCs w:val="28"/>
        </w:rPr>
      </w:pPr>
      <w:r>
        <w:rPr>
          <w:rFonts w:hint="eastAsia" w:cs="宋体" w:asciiTheme="minorEastAsia" w:hAnsiTheme="minorEastAsia"/>
          <w:b/>
          <w:bCs/>
          <w:kern w:val="0"/>
          <w:sz w:val="28"/>
          <w:szCs w:val="28"/>
        </w:rPr>
        <w:t>九、监督机制</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凡对录取结果持有异议的考生或导师，可在公示期间进行申诉。申诉人向学院研究生招生工作领导小组提交书面申诉书及有关证明材料，由学院处理并存档备案；如对学院处理结果不服，可在处理结果下达后5个工作日内向华南农业大学研究生院进行申诉。</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学院监督电话：020-87577543；邮箱：493832686@qq.com</w:t>
      </w:r>
    </w:p>
    <w:p>
      <w:pPr>
        <w:widowControl/>
        <w:spacing w:line="480" w:lineRule="atLeast"/>
        <w:jc w:val="left"/>
        <w:rPr>
          <w:rFonts w:cs="宋体" w:asciiTheme="minorEastAsia" w:hAnsiTheme="minorEastAsia"/>
          <w:kern w:val="0"/>
          <w:sz w:val="28"/>
          <w:szCs w:val="28"/>
        </w:rPr>
      </w:pPr>
      <w:r>
        <w:rPr>
          <w:rFonts w:hint="eastAsia" w:cs="宋体" w:asciiTheme="minorEastAsia" w:hAnsiTheme="minorEastAsia"/>
          <w:b/>
          <w:bCs/>
          <w:kern w:val="0"/>
          <w:sz w:val="28"/>
          <w:szCs w:val="28"/>
        </w:rPr>
        <w:t>十、招生咨询</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海洋学院咨询电话：020-87577543</w:t>
      </w:r>
    </w:p>
    <w:p>
      <w:pPr>
        <w:widowControl/>
        <w:spacing w:line="480"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联 系 人：沈老师</w:t>
      </w:r>
    </w:p>
    <w:p>
      <w:pPr>
        <w:widowControl/>
        <w:spacing w:line="480" w:lineRule="atLeast"/>
        <w:jc w:val="left"/>
        <w:rPr>
          <w:rFonts w:cs="宋体" w:asciiTheme="minorEastAsia" w:hAnsiTheme="minorEastAsia"/>
          <w:kern w:val="0"/>
          <w:sz w:val="28"/>
          <w:szCs w:val="28"/>
        </w:rPr>
      </w:pPr>
    </w:p>
    <w:p>
      <w:pPr>
        <w:widowControl/>
        <w:spacing w:line="480"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附件：</w:t>
      </w:r>
    </w:p>
    <w:p>
      <w:pPr>
        <w:widowControl/>
        <w:spacing w:line="480" w:lineRule="atLeast"/>
        <w:ind w:firstLine="480"/>
        <w:jc w:val="left"/>
        <w:rPr>
          <w:rFonts w:cs="宋体" w:asciiTheme="minorEastAsia" w:hAnsiTheme="minorEastAsia"/>
          <w:kern w:val="0"/>
          <w:sz w:val="28"/>
          <w:szCs w:val="28"/>
        </w:rPr>
      </w:pPr>
      <w:r>
        <w:rPr>
          <w:rFonts w:cs="宋体" w:asciiTheme="minorEastAsia" w:hAnsiTheme="minorEastAsia"/>
          <w:kern w:val="0"/>
          <w:sz w:val="28"/>
          <w:szCs w:val="28"/>
        </w:rPr>
        <w:drawing>
          <wp:inline distT="0" distB="0" distL="0" distR="0">
            <wp:extent cx="151130" cy="151130"/>
            <wp:effectExtent l="0" t="0" r="1270" b="1270"/>
            <wp:docPr id="3" name="图片 3" descr="https://hy.sca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hy.scau.edu.cn/_ueditor/themes/default/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1130" cy="151130"/>
                    </a:xfrm>
                    <a:prstGeom prst="rect">
                      <a:avLst/>
                    </a:prstGeom>
                    <a:noFill/>
                    <a:ln>
                      <a:noFill/>
                    </a:ln>
                  </pic:spPr>
                </pic:pic>
              </a:graphicData>
            </a:graphic>
          </wp:inline>
        </w:drawing>
      </w:r>
      <w:r>
        <w:fldChar w:fldCharType="begin"/>
      </w:r>
      <w:r>
        <w:instrText xml:space="preserve"> HYPERLINK "https://hy.scau.edu.cn/_upload/article/files/97/da/3c23f8aa4711b0cdcc1457a2a236/5f518d5a-fef7-41ba-83c8-91e6a265ac93.doc" </w:instrText>
      </w:r>
      <w:r>
        <w:fldChar w:fldCharType="separate"/>
      </w:r>
      <w:r>
        <w:rPr>
          <w:rFonts w:hint="eastAsia" w:cs="宋体" w:asciiTheme="minorEastAsia" w:hAnsiTheme="minorEastAsia"/>
          <w:kern w:val="0"/>
          <w:sz w:val="28"/>
          <w:szCs w:val="28"/>
        </w:rPr>
        <w:t>附件1.华南农业大学2024年报考攻读博士学位研究生专家推荐书.doc</w:t>
      </w:r>
      <w:r>
        <w:rPr>
          <w:rFonts w:hint="eastAsia" w:cs="宋体" w:asciiTheme="minorEastAsia" w:hAnsiTheme="minorEastAsia"/>
          <w:kern w:val="0"/>
          <w:sz w:val="28"/>
          <w:szCs w:val="28"/>
        </w:rPr>
        <w:fldChar w:fldCharType="end"/>
      </w:r>
    </w:p>
    <w:p>
      <w:pPr>
        <w:widowControl/>
        <w:spacing w:line="480" w:lineRule="atLeast"/>
        <w:ind w:firstLine="480"/>
        <w:jc w:val="left"/>
        <w:rPr>
          <w:rFonts w:cs="宋体" w:asciiTheme="minorEastAsia" w:hAnsiTheme="minorEastAsia"/>
          <w:kern w:val="0"/>
          <w:sz w:val="28"/>
          <w:szCs w:val="28"/>
        </w:rPr>
      </w:pPr>
      <w:r>
        <w:rPr>
          <w:rFonts w:cs="宋体" w:asciiTheme="minorEastAsia" w:hAnsiTheme="minorEastAsia"/>
          <w:kern w:val="0"/>
          <w:sz w:val="28"/>
          <w:szCs w:val="28"/>
        </w:rPr>
        <w:drawing>
          <wp:inline distT="0" distB="0" distL="0" distR="0">
            <wp:extent cx="151130" cy="151130"/>
            <wp:effectExtent l="0" t="0" r="1270" b="1270"/>
            <wp:docPr id="2" name="图片 2" descr="https://hy.sca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hy.scau.edu.cn/_ueditor/themes/default/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1130" cy="151130"/>
                    </a:xfrm>
                    <a:prstGeom prst="rect">
                      <a:avLst/>
                    </a:prstGeom>
                    <a:noFill/>
                    <a:ln>
                      <a:noFill/>
                    </a:ln>
                  </pic:spPr>
                </pic:pic>
              </a:graphicData>
            </a:graphic>
          </wp:inline>
        </w:drawing>
      </w:r>
      <w:r>
        <w:fldChar w:fldCharType="begin"/>
      </w:r>
      <w:r>
        <w:instrText xml:space="preserve"> HYPERLINK "https://hy.scau.edu.cn/_upload/article/files/97/da/3c23f8aa4711b0cdcc1457a2a236/4f8d0a4a-669b-405f-b6a1-d10fa37b71c2.doc" </w:instrText>
      </w:r>
      <w:r>
        <w:fldChar w:fldCharType="separate"/>
      </w:r>
      <w:r>
        <w:rPr>
          <w:rFonts w:hint="eastAsia" w:cs="宋体" w:asciiTheme="minorEastAsia" w:hAnsiTheme="minorEastAsia"/>
          <w:kern w:val="0"/>
          <w:sz w:val="28"/>
          <w:szCs w:val="28"/>
        </w:rPr>
        <w:t>附件2.报考华南农业大学博士研究生科学研究计划书.doc</w:t>
      </w:r>
      <w:r>
        <w:rPr>
          <w:rFonts w:hint="eastAsia" w:cs="宋体" w:asciiTheme="minorEastAsia" w:hAnsiTheme="minorEastAsia"/>
          <w:kern w:val="0"/>
          <w:sz w:val="28"/>
          <w:szCs w:val="28"/>
        </w:rPr>
        <w:fldChar w:fldCharType="end"/>
      </w:r>
    </w:p>
    <w:p>
      <w:pPr>
        <w:widowControl/>
        <w:spacing w:line="480" w:lineRule="atLeast"/>
        <w:ind w:firstLine="480"/>
        <w:jc w:val="left"/>
        <w:rPr>
          <w:rFonts w:asciiTheme="minorEastAsia" w:hAnsiTheme="minorEastAsia"/>
          <w:sz w:val="28"/>
          <w:szCs w:val="28"/>
        </w:rPr>
      </w:pPr>
      <w:r>
        <w:rPr>
          <w:rFonts w:cs="宋体" w:asciiTheme="minorEastAsia" w:hAnsiTheme="minorEastAsia"/>
          <w:kern w:val="0"/>
          <w:sz w:val="28"/>
          <w:szCs w:val="28"/>
        </w:rPr>
        <w:drawing>
          <wp:inline distT="0" distB="0" distL="0" distR="0">
            <wp:extent cx="151130" cy="151130"/>
            <wp:effectExtent l="0" t="0" r="1270" b="1270"/>
            <wp:docPr id="1" name="图片 1" descr="https://hy.sca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hy.scau.edu.cn/_ueditor/themes/default/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1130" cy="151130"/>
                    </a:xfrm>
                    <a:prstGeom prst="rect">
                      <a:avLst/>
                    </a:prstGeom>
                    <a:noFill/>
                    <a:ln>
                      <a:noFill/>
                    </a:ln>
                  </pic:spPr>
                </pic:pic>
              </a:graphicData>
            </a:graphic>
          </wp:inline>
        </w:drawing>
      </w:r>
      <w:r>
        <w:fldChar w:fldCharType="begin"/>
      </w:r>
      <w:r>
        <w:instrText xml:space="preserve"> HYPERLINK "https://hy.scau.edu.cn/_upload/article/files/97/da/3c23f8aa4711b0cdcc1457a2a236/d657d022-2847-428f-8697-758f09109c09.doc" </w:instrText>
      </w:r>
      <w:r>
        <w:fldChar w:fldCharType="separate"/>
      </w:r>
      <w:r>
        <w:rPr>
          <w:rFonts w:hint="eastAsia" w:cs="宋体" w:asciiTheme="minorEastAsia" w:hAnsiTheme="minorEastAsia"/>
          <w:kern w:val="0"/>
          <w:sz w:val="28"/>
          <w:szCs w:val="28"/>
        </w:rPr>
        <w:t>附件3.华南农业大学2024年硕博连读研究生申请表.doc</w:t>
      </w:r>
      <w:r>
        <w:rPr>
          <w:rFonts w:hint="eastAsia" w:cs="宋体" w:asciiTheme="minorEastAsia" w:hAnsiTheme="minorEastAsia"/>
          <w:kern w:val="0"/>
          <w:sz w:val="28"/>
          <w:szCs w:val="28"/>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BEDB8"/>
    <w:multiLevelType w:val="singleLevel"/>
    <w:tmpl w:val="053BEDB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2MmM1NDA4NzNlMmZkMmViOTc3MWJjZjVkYzUyNmEifQ=="/>
  </w:docVars>
  <w:rsids>
    <w:rsidRoot w:val="00A85C28"/>
    <w:rsid w:val="0004548F"/>
    <w:rsid w:val="00076735"/>
    <w:rsid w:val="00087FE2"/>
    <w:rsid w:val="000A76F4"/>
    <w:rsid w:val="000B67F1"/>
    <w:rsid w:val="001E6D31"/>
    <w:rsid w:val="00261C90"/>
    <w:rsid w:val="00356348"/>
    <w:rsid w:val="003B1E25"/>
    <w:rsid w:val="00401F20"/>
    <w:rsid w:val="004159BF"/>
    <w:rsid w:val="004B1B53"/>
    <w:rsid w:val="00521FBF"/>
    <w:rsid w:val="00543288"/>
    <w:rsid w:val="00560D5E"/>
    <w:rsid w:val="0057053A"/>
    <w:rsid w:val="00626640"/>
    <w:rsid w:val="00646C52"/>
    <w:rsid w:val="00686165"/>
    <w:rsid w:val="00694458"/>
    <w:rsid w:val="006A15E2"/>
    <w:rsid w:val="00714170"/>
    <w:rsid w:val="00762E9C"/>
    <w:rsid w:val="007B7A53"/>
    <w:rsid w:val="007F35AA"/>
    <w:rsid w:val="00832390"/>
    <w:rsid w:val="0091052E"/>
    <w:rsid w:val="00955612"/>
    <w:rsid w:val="009A77F3"/>
    <w:rsid w:val="009C1F88"/>
    <w:rsid w:val="009F4A67"/>
    <w:rsid w:val="00A22556"/>
    <w:rsid w:val="00A33F62"/>
    <w:rsid w:val="00A80F34"/>
    <w:rsid w:val="00A85C28"/>
    <w:rsid w:val="00AA0F0F"/>
    <w:rsid w:val="00AD5742"/>
    <w:rsid w:val="00AE18D7"/>
    <w:rsid w:val="00AE22CD"/>
    <w:rsid w:val="00AF7353"/>
    <w:rsid w:val="00B239F3"/>
    <w:rsid w:val="00B534D9"/>
    <w:rsid w:val="00C24203"/>
    <w:rsid w:val="00C44771"/>
    <w:rsid w:val="00CB6478"/>
    <w:rsid w:val="00D930F7"/>
    <w:rsid w:val="00DD26F1"/>
    <w:rsid w:val="00E01AA2"/>
    <w:rsid w:val="00E30A16"/>
    <w:rsid w:val="00E5751A"/>
    <w:rsid w:val="00EB018E"/>
    <w:rsid w:val="00F22CAD"/>
    <w:rsid w:val="00F42696"/>
    <w:rsid w:val="00F55168"/>
    <w:rsid w:val="00F76E74"/>
    <w:rsid w:val="00FC7AFE"/>
    <w:rsid w:val="012D7166"/>
    <w:rsid w:val="019D31A5"/>
    <w:rsid w:val="01C25557"/>
    <w:rsid w:val="028B0216"/>
    <w:rsid w:val="02BC063E"/>
    <w:rsid w:val="02C62B05"/>
    <w:rsid w:val="02F72B78"/>
    <w:rsid w:val="03125C2B"/>
    <w:rsid w:val="03160F1F"/>
    <w:rsid w:val="033D3FCA"/>
    <w:rsid w:val="034C68FE"/>
    <w:rsid w:val="03800A8F"/>
    <w:rsid w:val="039E6523"/>
    <w:rsid w:val="042827AE"/>
    <w:rsid w:val="0473754F"/>
    <w:rsid w:val="04827557"/>
    <w:rsid w:val="04EB1774"/>
    <w:rsid w:val="050625AD"/>
    <w:rsid w:val="056407F8"/>
    <w:rsid w:val="05731268"/>
    <w:rsid w:val="057A68FF"/>
    <w:rsid w:val="0595797F"/>
    <w:rsid w:val="05B648F5"/>
    <w:rsid w:val="05E267F5"/>
    <w:rsid w:val="06153BED"/>
    <w:rsid w:val="06423545"/>
    <w:rsid w:val="06794809"/>
    <w:rsid w:val="0692565D"/>
    <w:rsid w:val="06B07757"/>
    <w:rsid w:val="06DE3DB5"/>
    <w:rsid w:val="070E0615"/>
    <w:rsid w:val="071C4CC1"/>
    <w:rsid w:val="073E11E8"/>
    <w:rsid w:val="074E7699"/>
    <w:rsid w:val="07665144"/>
    <w:rsid w:val="079327CD"/>
    <w:rsid w:val="07BD665D"/>
    <w:rsid w:val="07E06A0B"/>
    <w:rsid w:val="07E436B5"/>
    <w:rsid w:val="084D0117"/>
    <w:rsid w:val="08654676"/>
    <w:rsid w:val="08796DB3"/>
    <w:rsid w:val="08AD6F61"/>
    <w:rsid w:val="08E85529"/>
    <w:rsid w:val="08F10362"/>
    <w:rsid w:val="094D4B28"/>
    <w:rsid w:val="0968249B"/>
    <w:rsid w:val="097A11A9"/>
    <w:rsid w:val="09E30DB4"/>
    <w:rsid w:val="0A0500B5"/>
    <w:rsid w:val="0A4659C3"/>
    <w:rsid w:val="0A8C1361"/>
    <w:rsid w:val="0A8F27FB"/>
    <w:rsid w:val="0B141CB7"/>
    <w:rsid w:val="0B7E465A"/>
    <w:rsid w:val="0B873FDD"/>
    <w:rsid w:val="0B9D4BCC"/>
    <w:rsid w:val="0BB6293F"/>
    <w:rsid w:val="0BBD01F1"/>
    <w:rsid w:val="0BC61A96"/>
    <w:rsid w:val="0BCF6A2F"/>
    <w:rsid w:val="0BE36B11"/>
    <w:rsid w:val="0C317D5D"/>
    <w:rsid w:val="0D207378"/>
    <w:rsid w:val="0D4D6CAF"/>
    <w:rsid w:val="0D6B44C6"/>
    <w:rsid w:val="0DCE3ED5"/>
    <w:rsid w:val="0DD95E89"/>
    <w:rsid w:val="0E2250AD"/>
    <w:rsid w:val="0E9805C1"/>
    <w:rsid w:val="0EB97E8D"/>
    <w:rsid w:val="0F2548E5"/>
    <w:rsid w:val="0F2E2F93"/>
    <w:rsid w:val="0F306876"/>
    <w:rsid w:val="0F4D3C78"/>
    <w:rsid w:val="0F5D61BB"/>
    <w:rsid w:val="0F906552"/>
    <w:rsid w:val="0F9275DD"/>
    <w:rsid w:val="0F9C3FB6"/>
    <w:rsid w:val="0FBD2CA9"/>
    <w:rsid w:val="10043F2A"/>
    <w:rsid w:val="104712FA"/>
    <w:rsid w:val="105741CC"/>
    <w:rsid w:val="1093360C"/>
    <w:rsid w:val="10DA4B2D"/>
    <w:rsid w:val="11102A2F"/>
    <w:rsid w:val="11130B98"/>
    <w:rsid w:val="11910A91"/>
    <w:rsid w:val="11AC3080"/>
    <w:rsid w:val="11C21C9E"/>
    <w:rsid w:val="12622A8B"/>
    <w:rsid w:val="12D56A49"/>
    <w:rsid w:val="12E553D9"/>
    <w:rsid w:val="131C7E16"/>
    <w:rsid w:val="132747AE"/>
    <w:rsid w:val="133E1716"/>
    <w:rsid w:val="13422DBB"/>
    <w:rsid w:val="13C267CE"/>
    <w:rsid w:val="13CD540A"/>
    <w:rsid w:val="142C6490"/>
    <w:rsid w:val="144E7657"/>
    <w:rsid w:val="147738C4"/>
    <w:rsid w:val="14C83F35"/>
    <w:rsid w:val="150A3124"/>
    <w:rsid w:val="150A5BB2"/>
    <w:rsid w:val="15A0369E"/>
    <w:rsid w:val="15C326AC"/>
    <w:rsid w:val="15E17A51"/>
    <w:rsid w:val="16464E2C"/>
    <w:rsid w:val="16726B8A"/>
    <w:rsid w:val="168700A1"/>
    <w:rsid w:val="17843CC4"/>
    <w:rsid w:val="17A77BD6"/>
    <w:rsid w:val="17E73A6D"/>
    <w:rsid w:val="18191DB1"/>
    <w:rsid w:val="18A01D66"/>
    <w:rsid w:val="18D74745"/>
    <w:rsid w:val="193721F7"/>
    <w:rsid w:val="19663DF2"/>
    <w:rsid w:val="199F2793"/>
    <w:rsid w:val="19B41E21"/>
    <w:rsid w:val="1A0D6B95"/>
    <w:rsid w:val="1A750DC7"/>
    <w:rsid w:val="1A9D5429"/>
    <w:rsid w:val="1AA41A71"/>
    <w:rsid w:val="1AF86C85"/>
    <w:rsid w:val="1B8979D8"/>
    <w:rsid w:val="1C124621"/>
    <w:rsid w:val="1C163748"/>
    <w:rsid w:val="1C781FD8"/>
    <w:rsid w:val="1CB22D15"/>
    <w:rsid w:val="1CB6086C"/>
    <w:rsid w:val="1D053BDD"/>
    <w:rsid w:val="1D0A25FA"/>
    <w:rsid w:val="1D30707F"/>
    <w:rsid w:val="1D546410"/>
    <w:rsid w:val="1D982C8A"/>
    <w:rsid w:val="1DBF694B"/>
    <w:rsid w:val="1E320E2B"/>
    <w:rsid w:val="1E3B6AB6"/>
    <w:rsid w:val="1E79733A"/>
    <w:rsid w:val="1E8503DB"/>
    <w:rsid w:val="1EE146F4"/>
    <w:rsid w:val="1F056EE3"/>
    <w:rsid w:val="1FAB447D"/>
    <w:rsid w:val="2009009E"/>
    <w:rsid w:val="203B2E49"/>
    <w:rsid w:val="20541355"/>
    <w:rsid w:val="205B5D2D"/>
    <w:rsid w:val="208614C9"/>
    <w:rsid w:val="20C064B9"/>
    <w:rsid w:val="20D82D33"/>
    <w:rsid w:val="20E9001E"/>
    <w:rsid w:val="21090CA0"/>
    <w:rsid w:val="21861812"/>
    <w:rsid w:val="21B63025"/>
    <w:rsid w:val="21C26CD8"/>
    <w:rsid w:val="21C31A9C"/>
    <w:rsid w:val="21C633D4"/>
    <w:rsid w:val="21E95010"/>
    <w:rsid w:val="22197670"/>
    <w:rsid w:val="224A01DC"/>
    <w:rsid w:val="227E457E"/>
    <w:rsid w:val="22D91266"/>
    <w:rsid w:val="23941BDD"/>
    <w:rsid w:val="23AA138B"/>
    <w:rsid w:val="23DE3087"/>
    <w:rsid w:val="24110030"/>
    <w:rsid w:val="24280DCA"/>
    <w:rsid w:val="249B1562"/>
    <w:rsid w:val="24A478A9"/>
    <w:rsid w:val="24B765B6"/>
    <w:rsid w:val="24DC384E"/>
    <w:rsid w:val="25B4201E"/>
    <w:rsid w:val="25B518D2"/>
    <w:rsid w:val="26414A7F"/>
    <w:rsid w:val="265113EB"/>
    <w:rsid w:val="265123C6"/>
    <w:rsid w:val="2662635D"/>
    <w:rsid w:val="268518F5"/>
    <w:rsid w:val="26B979DC"/>
    <w:rsid w:val="270663C9"/>
    <w:rsid w:val="273611B3"/>
    <w:rsid w:val="27792CF7"/>
    <w:rsid w:val="2793774A"/>
    <w:rsid w:val="27A12428"/>
    <w:rsid w:val="27A1756D"/>
    <w:rsid w:val="27E07CBE"/>
    <w:rsid w:val="28505A23"/>
    <w:rsid w:val="28833FEB"/>
    <w:rsid w:val="289830EE"/>
    <w:rsid w:val="28DF6598"/>
    <w:rsid w:val="28EE5077"/>
    <w:rsid w:val="293E4AC8"/>
    <w:rsid w:val="29B430D5"/>
    <w:rsid w:val="29C000FA"/>
    <w:rsid w:val="2A004281"/>
    <w:rsid w:val="2A0934A4"/>
    <w:rsid w:val="2A29483F"/>
    <w:rsid w:val="2ACF2A2B"/>
    <w:rsid w:val="2B0B4621"/>
    <w:rsid w:val="2B2E48F0"/>
    <w:rsid w:val="2B5A14BC"/>
    <w:rsid w:val="2B93596C"/>
    <w:rsid w:val="2C1D3859"/>
    <w:rsid w:val="2D2F27C8"/>
    <w:rsid w:val="2DF25907"/>
    <w:rsid w:val="2E3A0DC5"/>
    <w:rsid w:val="2E9D417F"/>
    <w:rsid w:val="2F274E02"/>
    <w:rsid w:val="2F660950"/>
    <w:rsid w:val="2F753DFD"/>
    <w:rsid w:val="2FB61374"/>
    <w:rsid w:val="2FBD4D07"/>
    <w:rsid w:val="300335FA"/>
    <w:rsid w:val="30254133"/>
    <w:rsid w:val="30620903"/>
    <w:rsid w:val="308A273E"/>
    <w:rsid w:val="31AE688E"/>
    <w:rsid w:val="31D47E03"/>
    <w:rsid w:val="31F50B02"/>
    <w:rsid w:val="321D678D"/>
    <w:rsid w:val="32326828"/>
    <w:rsid w:val="324E55FB"/>
    <w:rsid w:val="32656A28"/>
    <w:rsid w:val="328527A0"/>
    <w:rsid w:val="329A6BDD"/>
    <w:rsid w:val="32B109D9"/>
    <w:rsid w:val="33240661"/>
    <w:rsid w:val="33C837C2"/>
    <w:rsid w:val="33F26359"/>
    <w:rsid w:val="33F72EF5"/>
    <w:rsid w:val="340778EB"/>
    <w:rsid w:val="343571E3"/>
    <w:rsid w:val="34582082"/>
    <w:rsid w:val="34675444"/>
    <w:rsid w:val="34B36966"/>
    <w:rsid w:val="34BB24B8"/>
    <w:rsid w:val="34EE2C8C"/>
    <w:rsid w:val="35157FC0"/>
    <w:rsid w:val="35222371"/>
    <w:rsid w:val="359B24AD"/>
    <w:rsid w:val="35CB0264"/>
    <w:rsid w:val="36241E05"/>
    <w:rsid w:val="3677221D"/>
    <w:rsid w:val="367B465E"/>
    <w:rsid w:val="36AA44F2"/>
    <w:rsid w:val="36D60D66"/>
    <w:rsid w:val="37036291"/>
    <w:rsid w:val="371B3A1B"/>
    <w:rsid w:val="37E620C2"/>
    <w:rsid w:val="38141240"/>
    <w:rsid w:val="38342B40"/>
    <w:rsid w:val="38EB1013"/>
    <w:rsid w:val="390C6D84"/>
    <w:rsid w:val="392669E2"/>
    <w:rsid w:val="39827B89"/>
    <w:rsid w:val="39A33015"/>
    <w:rsid w:val="39A9306D"/>
    <w:rsid w:val="39D94D9A"/>
    <w:rsid w:val="3A0F7150"/>
    <w:rsid w:val="3A4467F5"/>
    <w:rsid w:val="3A5E4D62"/>
    <w:rsid w:val="3A973FF6"/>
    <w:rsid w:val="3B003DC6"/>
    <w:rsid w:val="3B01535D"/>
    <w:rsid w:val="3BCA10E6"/>
    <w:rsid w:val="3BF87AF1"/>
    <w:rsid w:val="3C133CED"/>
    <w:rsid w:val="3C27610B"/>
    <w:rsid w:val="3C281F76"/>
    <w:rsid w:val="3C5C5DB3"/>
    <w:rsid w:val="3C670F07"/>
    <w:rsid w:val="3C7E2147"/>
    <w:rsid w:val="3CA2045E"/>
    <w:rsid w:val="3CC9526A"/>
    <w:rsid w:val="3CE35368"/>
    <w:rsid w:val="3D12038A"/>
    <w:rsid w:val="3D2A4286"/>
    <w:rsid w:val="3D2A6E9D"/>
    <w:rsid w:val="3DF143E0"/>
    <w:rsid w:val="3E071FB1"/>
    <w:rsid w:val="3E362993"/>
    <w:rsid w:val="3E686158"/>
    <w:rsid w:val="3E941282"/>
    <w:rsid w:val="3EDC5125"/>
    <w:rsid w:val="3EEC2984"/>
    <w:rsid w:val="3F3A07FC"/>
    <w:rsid w:val="3F4D1BE0"/>
    <w:rsid w:val="3F5D2D5C"/>
    <w:rsid w:val="3F5E507E"/>
    <w:rsid w:val="3F7C65F5"/>
    <w:rsid w:val="3FF23B21"/>
    <w:rsid w:val="400E4679"/>
    <w:rsid w:val="401C7E40"/>
    <w:rsid w:val="40602C2D"/>
    <w:rsid w:val="40B05909"/>
    <w:rsid w:val="411F3729"/>
    <w:rsid w:val="41784B24"/>
    <w:rsid w:val="41AA41A2"/>
    <w:rsid w:val="41AD7D7D"/>
    <w:rsid w:val="41F653AE"/>
    <w:rsid w:val="41FF4E4D"/>
    <w:rsid w:val="421A1427"/>
    <w:rsid w:val="421B0B9B"/>
    <w:rsid w:val="422E19F0"/>
    <w:rsid w:val="42771C62"/>
    <w:rsid w:val="42AB5BC1"/>
    <w:rsid w:val="439C5693"/>
    <w:rsid w:val="44605FEF"/>
    <w:rsid w:val="44A06A42"/>
    <w:rsid w:val="44C730E0"/>
    <w:rsid w:val="44E81834"/>
    <w:rsid w:val="45065B66"/>
    <w:rsid w:val="45127FE6"/>
    <w:rsid w:val="45515577"/>
    <w:rsid w:val="45530501"/>
    <w:rsid w:val="457D5A61"/>
    <w:rsid w:val="46826013"/>
    <w:rsid w:val="46AB181E"/>
    <w:rsid w:val="46C32CED"/>
    <w:rsid w:val="46CA3528"/>
    <w:rsid w:val="46E9619D"/>
    <w:rsid w:val="47296F53"/>
    <w:rsid w:val="47B459F5"/>
    <w:rsid w:val="47D548E7"/>
    <w:rsid w:val="47FD0B27"/>
    <w:rsid w:val="481B19FC"/>
    <w:rsid w:val="483C059D"/>
    <w:rsid w:val="485F0386"/>
    <w:rsid w:val="48665B29"/>
    <w:rsid w:val="48D74AE8"/>
    <w:rsid w:val="49262D29"/>
    <w:rsid w:val="49463DFA"/>
    <w:rsid w:val="495873F8"/>
    <w:rsid w:val="49931E4B"/>
    <w:rsid w:val="4A475E67"/>
    <w:rsid w:val="4A8E33D6"/>
    <w:rsid w:val="4AC023F4"/>
    <w:rsid w:val="4B721A17"/>
    <w:rsid w:val="4B786137"/>
    <w:rsid w:val="4C3E7422"/>
    <w:rsid w:val="4C68017D"/>
    <w:rsid w:val="4C6B0AD4"/>
    <w:rsid w:val="4C91366C"/>
    <w:rsid w:val="4C992DF1"/>
    <w:rsid w:val="4CC64BD7"/>
    <w:rsid w:val="4CFB598E"/>
    <w:rsid w:val="4D533724"/>
    <w:rsid w:val="4D630A46"/>
    <w:rsid w:val="4D861D61"/>
    <w:rsid w:val="4D976091"/>
    <w:rsid w:val="4E1764BE"/>
    <w:rsid w:val="4E1D09E9"/>
    <w:rsid w:val="4E6039E1"/>
    <w:rsid w:val="4E7B0E3E"/>
    <w:rsid w:val="4EB55CDA"/>
    <w:rsid w:val="4EC52340"/>
    <w:rsid w:val="4EFA1262"/>
    <w:rsid w:val="4EFF531D"/>
    <w:rsid w:val="4FD12C4E"/>
    <w:rsid w:val="4FE90111"/>
    <w:rsid w:val="4FF15FA5"/>
    <w:rsid w:val="5003199F"/>
    <w:rsid w:val="50266EBC"/>
    <w:rsid w:val="50277060"/>
    <w:rsid w:val="50291049"/>
    <w:rsid w:val="506764ED"/>
    <w:rsid w:val="509369CF"/>
    <w:rsid w:val="509C2911"/>
    <w:rsid w:val="519A5174"/>
    <w:rsid w:val="51B4575F"/>
    <w:rsid w:val="51D85A3F"/>
    <w:rsid w:val="523725BD"/>
    <w:rsid w:val="523774B3"/>
    <w:rsid w:val="526B0A6A"/>
    <w:rsid w:val="52875C58"/>
    <w:rsid w:val="528A5530"/>
    <w:rsid w:val="52AB255D"/>
    <w:rsid w:val="52B16159"/>
    <w:rsid w:val="52C95031"/>
    <w:rsid w:val="52F7531F"/>
    <w:rsid w:val="534B3EF6"/>
    <w:rsid w:val="53A87C00"/>
    <w:rsid w:val="54217565"/>
    <w:rsid w:val="54622C7E"/>
    <w:rsid w:val="552E7EBB"/>
    <w:rsid w:val="55963D1C"/>
    <w:rsid w:val="55C55AC9"/>
    <w:rsid w:val="55F1299B"/>
    <w:rsid w:val="562A766F"/>
    <w:rsid w:val="564B6A97"/>
    <w:rsid w:val="565F5684"/>
    <w:rsid w:val="56A86789"/>
    <w:rsid w:val="56C242ED"/>
    <w:rsid w:val="56C42EE4"/>
    <w:rsid w:val="56F946CC"/>
    <w:rsid w:val="57231D09"/>
    <w:rsid w:val="580D7BBF"/>
    <w:rsid w:val="582E7626"/>
    <w:rsid w:val="586124EE"/>
    <w:rsid w:val="587C4267"/>
    <w:rsid w:val="58B81FAC"/>
    <w:rsid w:val="59124E16"/>
    <w:rsid w:val="591C2D15"/>
    <w:rsid w:val="5965373F"/>
    <w:rsid w:val="59790906"/>
    <w:rsid w:val="597C4161"/>
    <w:rsid w:val="59973614"/>
    <w:rsid w:val="59C82E8E"/>
    <w:rsid w:val="59E41C2D"/>
    <w:rsid w:val="59EE051F"/>
    <w:rsid w:val="5A051F0E"/>
    <w:rsid w:val="5A49614E"/>
    <w:rsid w:val="5A5C21B4"/>
    <w:rsid w:val="5A6A4541"/>
    <w:rsid w:val="5AA26802"/>
    <w:rsid w:val="5B2E5570"/>
    <w:rsid w:val="5C28724D"/>
    <w:rsid w:val="5C5F02EC"/>
    <w:rsid w:val="5C973B1D"/>
    <w:rsid w:val="5CA01C26"/>
    <w:rsid w:val="5CBE59B2"/>
    <w:rsid w:val="5CC63EFB"/>
    <w:rsid w:val="5D0F688F"/>
    <w:rsid w:val="5D146AA4"/>
    <w:rsid w:val="5D710513"/>
    <w:rsid w:val="5DBD7DE4"/>
    <w:rsid w:val="5DE06738"/>
    <w:rsid w:val="5DF263A7"/>
    <w:rsid w:val="5E1218C5"/>
    <w:rsid w:val="5E2D4EF4"/>
    <w:rsid w:val="5E833649"/>
    <w:rsid w:val="5EDF285B"/>
    <w:rsid w:val="5EE678A3"/>
    <w:rsid w:val="5EE9502D"/>
    <w:rsid w:val="5EEC17CD"/>
    <w:rsid w:val="5F1B782C"/>
    <w:rsid w:val="5F2E1797"/>
    <w:rsid w:val="5F462E68"/>
    <w:rsid w:val="5F930E4E"/>
    <w:rsid w:val="5FD1773B"/>
    <w:rsid w:val="5FF107F5"/>
    <w:rsid w:val="60411D74"/>
    <w:rsid w:val="60B31513"/>
    <w:rsid w:val="60C57A36"/>
    <w:rsid w:val="610B6ED6"/>
    <w:rsid w:val="615A54BB"/>
    <w:rsid w:val="615F63BB"/>
    <w:rsid w:val="61A003D7"/>
    <w:rsid w:val="61CF1273"/>
    <w:rsid w:val="62111CAC"/>
    <w:rsid w:val="624C6B37"/>
    <w:rsid w:val="62571D17"/>
    <w:rsid w:val="62A7456A"/>
    <w:rsid w:val="62B9269C"/>
    <w:rsid w:val="62DA5D95"/>
    <w:rsid w:val="63463895"/>
    <w:rsid w:val="636B1F56"/>
    <w:rsid w:val="63962A61"/>
    <w:rsid w:val="63964028"/>
    <w:rsid w:val="639A1746"/>
    <w:rsid w:val="64042C46"/>
    <w:rsid w:val="64231832"/>
    <w:rsid w:val="64342EC7"/>
    <w:rsid w:val="646622AC"/>
    <w:rsid w:val="65443FEF"/>
    <w:rsid w:val="654A531C"/>
    <w:rsid w:val="65A94E8B"/>
    <w:rsid w:val="65B34FAE"/>
    <w:rsid w:val="65EA4451"/>
    <w:rsid w:val="66215C5D"/>
    <w:rsid w:val="66347C3C"/>
    <w:rsid w:val="664A6FB1"/>
    <w:rsid w:val="667D10DB"/>
    <w:rsid w:val="66BB0D0E"/>
    <w:rsid w:val="66C07638"/>
    <w:rsid w:val="67C25A65"/>
    <w:rsid w:val="68267433"/>
    <w:rsid w:val="682C109B"/>
    <w:rsid w:val="682D5875"/>
    <w:rsid w:val="6847013D"/>
    <w:rsid w:val="6847384F"/>
    <w:rsid w:val="684E5D52"/>
    <w:rsid w:val="686B3486"/>
    <w:rsid w:val="68BF1AF7"/>
    <w:rsid w:val="68D06728"/>
    <w:rsid w:val="68FC2C49"/>
    <w:rsid w:val="69292414"/>
    <w:rsid w:val="692E1E2A"/>
    <w:rsid w:val="69342B60"/>
    <w:rsid w:val="69863EF6"/>
    <w:rsid w:val="699C6349"/>
    <w:rsid w:val="69BD0D6C"/>
    <w:rsid w:val="69DA620D"/>
    <w:rsid w:val="6A2C4F82"/>
    <w:rsid w:val="6A487423"/>
    <w:rsid w:val="6A530CFF"/>
    <w:rsid w:val="6AA453F9"/>
    <w:rsid w:val="6AD32511"/>
    <w:rsid w:val="6B0C75A6"/>
    <w:rsid w:val="6B121480"/>
    <w:rsid w:val="6B931BEC"/>
    <w:rsid w:val="6B97159F"/>
    <w:rsid w:val="6BFE66A7"/>
    <w:rsid w:val="6C05335A"/>
    <w:rsid w:val="6C070D6B"/>
    <w:rsid w:val="6C2E5037"/>
    <w:rsid w:val="6C884AB8"/>
    <w:rsid w:val="6CEB6DA2"/>
    <w:rsid w:val="6D5862ED"/>
    <w:rsid w:val="6D733DD7"/>
    <w:rsid w:val="6D7F3BB4"/>
    <w:rsid w:val="6D8A634C"/>
    <w:rsid w:val="6DEA2363"/>
    <w:rsid w:val="6E04189C"/>
    <w:rsid w:val="6E482C84"/>
    <w:rsid w:val="6E9533B5"/>
    <w:rsid w:val="6EDE68AF"/>
    <w:rsid w:val="6EE62B03"/>
    <w:rsid w:val="6F097B4C"/>
    <w:rsid w:val="6F190516"/>
    <w:rsid w:val="6FA6311D"/>
    <w:rsid w:val="6FDA3145"/>
    <w:rsid w:val="6FE02831"/>
    <w:rsid w:val="70157EFE"/>
    <w:rsid w:val="702919DB"/>
    <w:rsid w:val="70847A83"/>
    <w:rsid w:val="709167BA"/>
    <w:rsid w:val="70B91125"/>
    <w:rsid w:val="714C4DF5"/>
    <w:rsid w:val="71812A2B"/>
    <w:rsid w:val="71844829"/>
    <w:rsid w:val="71F9537B"/>
    <w:rsid w:val="72934817"/>
    <w:rsid w:val="72DA02DA"/>
    <w:rsid w:val="73101993"/>
    <w:rsid w:val="73236765"/>
    <w:rsid w:val="734C5D63"/>
    <w:rsid w:val="73757322"/>
    <w:rsid w:val="73792E48"/>
    <w:rsid w:val="73907FB6"/>
    <w:rsid w:val="73C01BBD"/>
    <w:rsid w:val="73C05383"/>
    <w:rsid w:val="74595C84"/>
    <w:rsid w:val="747D412C"/>
    <w:rsid w:val="74B72143"/>
    <w:rsid w:val="74C32619"/>
    <w:rsid w:val="74C72058"/>
    <w:rsid w:val="74F66013"/>
    <w:rsid w:val="75E012CF"/>
    <w:rsid w:val="75F1788E"/>
    <w:rsid w:val="76186063"/>
    <w:rsid w:val="761D14BF"/>
    <w:rsid w:val="76AE578B"/>
    <w:rsid w:val="76E84718"/>
    <w:rsid w:val="76EA32BD"/>
    <w:rsid w:val="77066272"/>
    <w:rsid w:val="772734F3"/>
    <w:rsid w:val="77A929CE"/>
    <w:rsid w:val="77BB42CB"/>
    <w:rsid w:val="77DE1CD6"/>
    <w:rsid w:val="780C1755"/>
    <w:rsid w:val="78DB5ABA"/>
    <w:rsid w:val="790D6E56"/>
    <w:rsid w:val="79115B5F"/>
    <w:rsid w:val="79332ABE"/>
    <w:rsid w:val="79DB34F5"/>
    <w:rsid w:val="79FF01C0"/>
    <w:rsid w:val="7A654487"/>
    <w:rsid w:val="7A6A057C"/>
    <w:rsid w:val="7B1B16C7"/>
    <w:rsid w:val="7B210B83"/>
    <w:rsid w:val="7B231875"/>
    <w:rsid w:val="7B4E378F"/>
    <w:rsid w:val="7B93436C"/>
    <w:rsid w:val="7B996083"/>
    <w:rsid w:val="7BBF2D6C"/>
    <w:rsid w:val="7BD57D4D"/>
    <w:rsid w:val="7BE168D0"/>
    <w:rsid w:val="7C037E3F"/>
    <w:rsid w:val="7C0F7EB3"/>
    <w:rsid w:val="7C222368"/>
    <w:rsid w:val="7C5108D2"/>
    <w:rsid w:val="7C811583"/>
    <w:rsid w:val="7C893C90"/>
    <w:rsid w:val="7C923D64"/>
    <w:rsid w:val="7D0E6CE8"/>
    <w:rsid w:val="7D135311"/>
    <w:rsid w:val="7D8F3DAC"/>
    <w:rsid w:val="7DCA31C0"/>
    <w:rsid w:val="7E0073D8"/>
    <w:rsid w:val="7E0226AF"/>
    <w:rsid w:val="7E0F27AB"/>
    <w:rsid w:val="7E4804EA"/>
    <w:rsid w:val="7ECE10F8"/>
    <w:rsid w:val="7EEB7FDF"/>
    <w:rsid w:val="7F037BA6"/>
    <w:rsid w:val="7F4D440A"/>
    <w:rsid w:val="7FAC38F8"/>
    <w:rsid w:val="7FBA7640"/>
    <w:rsid w:val="7FD77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000000"/>
      <w:sz w:val="18"/>
      <w:szCs w:val="18"/>
      <w:u w:val="none"/>
    </w:rPr>
  </w:style>
  <w:style w:type="character" w:styleId="11">
    <w:name w:val="Hyperlink"/>
    <w:basedOn w:val="8"/>
    <w:semiHidden/>
    <w:unhideWhenUsed/>
    <w:qFormat/>
    <w:uiPriority w:val="99"/>
    <w:rPr>
      <w:color w:val="0000FF"/>
      <w:u w:val="single"/>
    </w:rPr>
  </w:style>
  <w:style w:type="character" w:customStyle="1" w:styleId="12">
    <w:name w:val="标题 1 字符"/>
    <w:basedOn w:val="8"/>
    <w:link w:val="2"/>
    <w:qFormat/>
    <w:uiPriority w:val="9"/>
    <w:rPr>
      <w:rFonts w:ascii="宋体" w:hAnsi="宋体" w:eastAsia="宋体" w:cs="宋体"/>
      <w:b/>
      <w:bCs/>
      <w:kern w:val="36"/>
      <w:sz w:val="48"/>
      <w:szCs w:val="48"/>
    </w:rPr>
  </w:style>
  <w:style w:type="character" w:customStyle="1" w:styleId="13">
    <w:name w:val="article_date"/>
    <w:basedOn w:val="8"/>
    <w:qFormat/>
    <w:uiPriority w:val="0"/>
  </w:style>
  <w:style w:type="character" w:customStyle="1" w:styleId="14">
    <w:name w:val="article_author"/>
    <w:basedOn w:val="8"/>
    <w:qFormat/>
    <w:uiPriority w:val="0"/>
  </w:style>
  <w:style w:type="character" w:customStyle="1" w:styleId="15">
    <w:name w:val="article_read"/>
    <w:basedOn w:val="8"/>
    <w:qFormat/>
    <w:uiPriority w:val="0"/>
  </w:style>
  <w:style w:type="character" w:customStyle="1" w:styleId="16">
    <w:name w:val="wp_visitcount"/>
    <w:basedOn w:val="8"/>
    <w:qFormat/>
    <w:uiPriority w:val="0"/>
  </w:style>
  <w:style w:type="paragraph" w:customStyle="1" w:styleId="17">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页眉 字符"/>
    <w:basedOn w:val="8"/>
    <w:link w:val="5"/>
    <w:qFormat/>
    <w:uiPriority w:val="99"/>
    <w:rPr>
      <w:kern w:val="2"/>
      <w:sz w:val="18"/>
      <w:szCs w:val="18"/>
    </w:rPr>
  </w:style>
  <w:style w:type="character" w:customStyle="1" w:styleId="19">
    <w:name w:val="页脚 字符"/>
    <w:basedOn w:val="8"/>
    <w:link w:val="4"/>
    <w:qFormat/>
    <w:uiPriority w:val="99"/>
    <w:rPr>
      <w:kern w:val="2"/>
      <w:sz w:val="18"/>
      <w:szCs w:val="18"/>
    </w:rPr>
  </w:style>
  <w:style w:type="character" w:customStyle="1" w:styleId="20">
    <w:name w:val="批注框文本 字符"/>
    <w:basedOn w:val="8"/>
    <w:link w:val="3"/>
    <w:semiHidden/>
    <w:qFormat/>
    <w:uiPriority w:val="99"/>
    <w:rPr>
      <w:kern w:val="2"/>
      <w:sz w:val="18"/>
      <w:szCs w:val="18"/>
    </w:rPr>
  </w:style>
  <w:style w:type="character" w:customStyle="1" w:styleId="21">
    <w:name w:val="item-name"/>
    <w:basedOn w:val="8"/>
    <w:qFormat/>
    <w:uiPriority w:val="0"/>
  </w:style>
  <w:style w:type="character" w:customStyle="1" w:styleId="22">
    <w:name w:val="item-name1"/>
    <w:basedOn w:val="8"/>
    <w:qFormat/>
    <w:uiPriority w:val="0"/>
  </w:style>
  <w:style w:type="character" w:customStyle="1" w:styleId="23">
    <w:name w:val="xubox_tabnow"/>
    <w:basedOn w:val="8"/>
    <w:qFormat/>
    <w:uiPriority w:val="0"/>
    <w:rPr>
      <w:bdr w:val="single" w:color="CCCCCC" w:sz="6" w:space="0"/>
      <w:shd w:val="clear" w:color="auto" w:fill="FFFFFF"/>
    </w:r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5">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EC91FE-7C50-43CC-B5D3-FC1279F0C4CD}">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355</Words>
  <Characters>2026</Characters>
  <Lines>16</Lines>
  <Paragraphs>4</Paragraphs>
  <TotalTime>10</TotalTime>
  <ScaleCrop>false</ScaleCrop>
  <LinksUpToDate>false</LinksUpToDate>
  <CharactersWithSpaces>2377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2023-12-07T09:34:00Z</dcterms:created>
  <dc:creator>30524712@qq.com</dc:creator>
  <cp:lastModifiedBy>沈汉洲</cp:lastModifiedBy>
  <cp:lastPrinted>2020-12-10T03:33:00Z</cp:lastPrinted>
  <dcterms:modified xsi:type="dcterms:W3CDTF">2023-12-13T02:53:27Z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12E1981277D24521A1E896A9AF943542_13</vt:lpwstr>
  </property>
</Properties>
</file>